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BA" w:rsidRPr="001A50BA" w:rsidRDefault="001A50BA" w:rsidP="001A50BA">
      <w:pPr>
        <w:rPr>
          <w:rFonts w:ascii="Garamond" w:hAnsi="Garamond"/>
          <w:sz w:val="40"/>
          <w:szCs w:val="40"/>
        </w:rPr>
      </w:pPr>
      <w:r w:rsidRPr="001A50BA">
        <w:rPr>
          <w:rFonts w:ascii="Garamond" w:hAnsi="Garamond"/>
          <w:noProof/>
          <w:sz w:val="40"/>
          <w:szCs w:val="40"/>
          <w:lang w:eastAsia="en-IE"/>
        </w:rPr>
        <mc:AlternateContent>
          <mc:Choice Requires="wps">
            <w:drawing>
              <wp:anchor distT="45720" distB="45720" distL="114300" distR="114300" simplePos="0" relativeHeight="251659264" behindDoc="0" locked="0" layoutInCell="1" allowOverlap="1">
                <wp:simplePos x="0" y="0"/>
                <wp:positionH relativeFrom="column">
                  <wp:posOffset>1722120</wp:posOffset>
                </wp:positionH>
                <wp:positionV relativeFrom="paragraph">
                  <wp:posOffset>182880</wp:posOffset>
                </wp:positionV>
                <wp:extent cx="3169920" cy="5943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594360"/>
                        </a:xfrm>
                        <a:prstGeom prst="rect">
                          <a:avLst/>
                        </a:prstGeom>
                        <a:solidFill>
                          <a:srgbClr val="FFFFFF"/>
                        </a:solidFill>
                        <a:ln w="9525">
                          <a:solidFill>
                            <a:srgbClr val="000000"/>
                          </a:solidFill>
                          <a:miter lim="800000"/>
                          <a:headEnd/>
                          <a:tailEnd/>
                        </a:ln>
                      </wps:spPr>
                      <wps:txbx>
                        <w:txbxContent>
                          <w:p w:rsidR="001A50BA" w:rsidRPr="001A50BA" w:rsidRDefault="001A50BA" w:rsidP="001A50BA">
                            <w:pPr>
                              <w:rPr>
                                <w:rFonts w:ascii="Garamond" w:hAnsi="Garamond"/>
                                <w:sz w:val="40"/>
                                <w:szCs w:val="40"/>
                              </w:rPr>
                            </w:pPr>
                            <w:r>
                              <w:rPr>
                                <w:rFonts w:ascii="Garamond" w:hAnsi="Garamond"/>
                                <w:sz w:val="40"/>
                                <w:szCs w:val="40"/>
                              </w:rPr>
                              <w:t xml:space="preserve">     </w:t>
                            </w:r>
                            <w:r w:rsidRPr="001A50BA">
                              <w:rPr>
                                <w:rFonts w:ascii="Garamond" w:hAnsi="Garamond"/>
                                <w:sz w:val="40"/>
                                <w:szCs w:val="40"/>
                              </w:rPr>
                              <w:t>Anti-Bullying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6pt;margin-top:14.4pt;width:249.6pt;height:4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">
                <v:textbox>
                  <w:txbxContent>
                    <w:p w:rsidR="001A50BA" w:rsidRPr="001A50BA" w:rsidRDefault="001A50BA" w:rsidP="001A50BA">
                      <w:pPr>
                        <w:rPr>
                          <w:rFonts w:ascii="Garamond" w:hAnsi="Garamond"/>
                          <w:sz w:val="40"/>
                          <w:szCs w:val="40"/>
                        </w:rPr>
                      </w:pPr>
                      <w:r>
                        <w:rPr>
                          <w:rFonts w:ascii="Garamond" w:hAnsi="Garamond"/>
                          <w:sz w:val="40"/>
                          <w:szCs w:val="40"/>
                        </w:rPr>
                        <w:t xml:space="preserve">     </w:t>
                      </w:r>
                      <w:r w:rsidRPr="001A50BA">
                        <w:rPr>
                          <w:rFonts w:ascii="Garamond" w:hAnsi="Garamond"/>
                          <w:sz w:val="40"/>
                          <w:szCs w:val="40"/>
                        </w:rPr>
                        <w:t>Anti-Bullying Policy</w:t>
                      </w:r>
                    </w:p>
                  </w:txbxContent>
                </v:textbox>
                <w10:wrap type="square"/>
              </v:shape>
            </w:pict>
          </mc:Fallback>
        </mc:AlternateContent>
      </w:r>
      <w:r>
        <w:rPr>
          <w:rFonts w:ascii="Garamond" w:hAnsi="Garamond"/>
          <w:noProof/>
          <w:sz w:val="24"/>
          <w:szCs w:val="24"/>
          <w:lang w:eastAsia="en-IE"/>
        </w:rPr>
        <w:drawing>
          <wp:inline distT="0" distB="0" distL="0" distR="0" wp14:anchorId="14C717CD">
            <wp:extent cx="1152525" cy="13474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347470"/>
                    </a:xfrm>
                    <a:prstGeom prst="rect">
                      <a:avLst/>
                    </a:prstGeom>
                    <a:noFill/>
                  </pic:spPr>
                </pic:pic>
              </a:graphicData>
            </a:graphic>
          </wp:inline>
        </w:drawing>
      </w:r>
      <w:r>
        <w:rPr>
          <w:rFonts w:ascii="Garamond" w:hAnsi="Garamond"/>
          <w:sz w:val="40"/>
          <w:szCs w:val="40"/>
        </w:rPr>
        <w:tab/>
      </w:r>
      <w:r>
        <w:rPr>
          <w:rFonts w:ascii="Garamond" w:hAnsi="Garamond"/>
          <w:sz w:val="40"/>
          <w:szCs w:val="40"/>
        </w:rPr>
        <w:tab/>
      </w:r>
      <w:r>
        <w:rPr>
          <w:rFonts w:ascii="Garamond" w:hAnsi="Garamond"/>
          <w:sz w:val="40"/>
          <w:szCs w:val="40"/>
        </w:rPr>
        <w:tab/>
      </w:r>
      <w:r w:rsidRPr="001A50BA">
        <w:rPr>
          <w:rFonts w:ascii="Garamond" w:hAnsi="Garamond"/>
          <w:sz w:val="40"/>
          <w:szCs w:val="40"/>
        </w:rPr>
        <w:t xml:space="preserve"> </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1. In accordance with the requirements of the Education (Welfare) Act 2000 and the code of behaviour guidelines issued by the NEWB, The Board of Management</w:t>
      </w:r>
      <w:r>
        <w:rPr>
          <w:rFonts w:ascii="Garamond" w:hAnsi="Garamond"/>
          <w:sz w:val="24"/>
          <w:szCs w:val="24"/>
        </w:rPr>
        <w:t xml:space="preserve"> (BOM) of St. Patrick’s Primary </w:t>
      </w:r>
      <w:r w:rsidRPr="001A50BA">
        <w:rPr>
          <w:rFonts w:ascii="Garamond" w:hAnsi="Garamond"/>
          <w:sz w:val="24"/>
          <w:szCs w:val="24"/>
        </w:rPr>
        <w:t xml:space="preserve">School has adopted the following anti-bullying policy within the framework of the school's overall code of behaviour. The policy fully complies with the requirements of the </w:t>
      </w:r>
      <w:proofErr w:type="spellStart"/>
      <w:r w:rsidRPr="001A50BA">
        <w:rPr>
          <w:rFonts w:ascii="Garamond" w:hAnsi="Garamond"/>
          <w:sz w:val="24"/>
          <w:szCs w:val="24"/>
        </w:rPr>
        <w:t xml:space="preserve">Anti </w:t>
      </w:r>
      <w:proofErr w:type="gramStart"/>
      <w:r w:rsidRPr="001A50BA">
        <w:rPr>
          <w:rFonts w:ascii="Garamond" w:hAnsi="Garamond"/>
          <w:sz w:val="24"/>
          <w:szCs w:val="24"/>
        </w:rPr>
        <w:t>bullying</w:t>
      </w:r>
      <w:proofErr w:type="spellEnd"/>
      <w:proofErr w:type="gramEnd"/>
      <w:r w:rsidRPr="001A50BA">
        <w:rPr>
          <w:rFonts w:ascii="Garamond" w:hAnsi="Garamond"/>
          <w:sz w:val="24"/>
          <w:szCs w:val="24"/>
        </w:rPr>
        <w:t xml:space="preserve"> Procedures for Primary and Post -Primary Schools which were published in September 2013</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2. The BOM recognises the very serious nature of bullying and the negative impact that it can have on the lives of pupils and is therefore fully committed to the following key principles in preventing and tackling bullying behaviour. A positive school culture and climate which:</w:t>
      </w:r>
    </w:p>
    <w:p w:rsidR="001A50BA" w:rsidRPr="001A50BA" w:rsidRDefault="001A50BA" w:rsidP="001A50BA">
      <w:pPr>
        <w:pStyle w:val="ListParagraph"/>
        <w:numPr>
          <w:ilvl w:val="0"/>
          <w:numId w:val="1"/>
        </w:numPr>
        <w:rPr>
          <w:rFonts w:ascii="Garamond" w:hAnsi="Garamond"/>
          <w:sz w:val="24"/>
          <w:szCs w:val="24"/>
        </w:rPr>
      </w:pPr>
      <w:r w:rsidRPr="001A50BA">
        <w:rPr>
          <w:rFonts w:ascii="Garamond" w:hAnsi="Garamond"/>
          <w:sz w:val="24"/>
          <w:szCs w:val="24"/>
        </w:rPr>
        <w:t>is welcoming of difference and diversity and is based on inclusivity;</w:t>
      </w:r>
    </w:p>
    <w:p w:rsidR="001A50BA" w:rsidRPr="001A50BA" w:rsidRDefault="001A50BA" w:rsidP="001A50BA">
      <w:pPr>
        <w:pStyle w:val="ListParagraph"/>
        <w:numPr>
          <w:ilvl w:val="0"/>
          <w:numId w:val="1"/>
        </w:numPr>
        <w:rPr>
          <w:rFonts w:ascii="Garamond" w:hAnsi="Garamond"/>
          <w:sz w:val="24"/>
          <w:szCs w:val="24"/>
        </w:rPr>
      </w:pPr>
      <w:r w:rsidRPr="001A50BA">
        <w:rPr>
          <w:rFonts w:ascii="Garamond" w:hAnsi="Garamond"/>
          <w:sz w:val="24"/>
          <w:szCs w:val="24"/>
        </w:rPr>
        <w:t>encourages pupils to disclose and discuss incidents of bullying behaviour in a non-threatening environment; and</w:t>
      </w:r>
    </w:p>
    <w:p w:rsidR="001A50BA" w:rsidRPr="001A50BA" w:rsidRDefault="001A50BA" w:rsidP="001A50BA">
      <w:pPr>
        <w:pStyle w:val="ListParagraph"/>
        <w:numPr>
          <w:ilvl w:val="0"/>
          <w:numId w:val="1"/>
        </w:numPr>
        <w:rPr>
          <w:rFonts w:ascii="Garamond" w:hAnsi="Garamond"/>
          <w:sz w:val="24"/>
          <w:szCs w:val="24"/>
        </w:rPr>
      </w:pPr>
      <w:r w:rsidRPr="001A50BA">
        <w:rPr>
          <w:rFonts w:ascii="Garamond" w:hAnsi="Garamond"/>
          <w:sz w:val="24"/>
          <w:szCs w:val="24"/>
        </w:rPr>
        <w:t>promotes respectful relationships across the whole school community</w:t>
      </w:r>
    </w:p>
    <w:p w:rsidR="001A50BA" w:rsidRPr="001A50BA" w:rsidRDefault="001A50BA" w:rsidP="001A50BA">
      <w:pPr>
        <w:pStyle w:val="ListParagraph"/>
        <w:numPr>
          <w:ilvl w:val="0"/>
          <w:numId w:val="1"/>
        </w:numPr>
        <w:rPr>
          <w:rFonts w:ascii="Garamond" w:hAnsi="Garamond"/>
          <w:sz w:val="24"/>
          <w:szCs w:val="24"/>
        </w:rPr>
      </w:pPr>
      <w:r w:rsidRPr="001A50BA">
        <w:rPr>
          <w:rFonts w:ascii="Garamond" w:hAnsi="Garamond"/>
          <w:sz w:val="24"/>
          <w:szCs w:val="24"/>
        </w:rPr>
        <w:t>Effective leadership</w:t>
      </w:r>
    </w:p>
    <w:p w:rsidR="001A50BA" w:rsidRPr="001A50BA" w:rsidRDefault="001A50BA" w:rsidP="001A50BA">
      <w:pPr>
        <w:pStyle w:val="ListParagraph"/>
        <w:numPr>
          <w:ilvl w:val="0"/>
          <w:numId w:val="1"/>
        </w:numPr>
        <w:rPr>
          <w:rFonts w:ascii="Garamond" w:hAnsi="Garamond"/>
          <w:sz w:val="24"/>
          <w:szCs w:val="24"/>
        </w:rPr>
      </w:pPr>
      <w:r w:rsidRPr="001A50BA">
        <w:rPr>
          <w:rFonts w:ascii="Garamond" w:hAnsi="Garamond"/>
          <w:sz w:val="24"/>
          <w:szCs w:val="24"/>
        </w:rPr>
        <w:t>A school wide approach</w:t>
      </w:r>
    </w:p>
    <w:p w:rsidR="001A50BA" w:rsidRPr="001A50BA" w:rsidRDefault="001A50BA" w:rsidP="001A50BA">
      <w:pPr>
        <w:pStyle w:val="ListParagraph"/>
        <w:numPr>
          <w:ilvl w:val="0"/>
          <w:numId w:val="1"/>
        </w:numPr>
        <w:rPr>
          <w:rFonts w:ascii="Garamond" w:hAnsi="Garamond"/>
          <w:sz w:val="24"/>
          <w:szCs w:val="24"/>
        </w:rPr>
      </w:pPr>
      <w:r w:rsidRPr="001A50BA">
        <w:rPr>
          <w:rFonts w:ascii="Garamond" w:hAnsi="Garamond"/>
          <w:sz w:val="24"/>
          <w:szCs w:val="24"/>
        </w:rPr>
        <w:t>A shared understanding of what bullying is and its impact</w:t>
      </w:r>
    </w:p>
    <w:p w:rsidR="001A50BA" w:rsidRDefault="001A50BA" w:rsidP="001A50BA">
      <w:pPr>
        <w:rPr>
          <w:rFonts w:ascii="Garamond" w:hAnsi="Garamond"/>
          <w:sz w:val="24"/>
          <w:szCs w:val="24"/>
        </w:rPr>
      </w:pPr>
      <w:r w:rsidRPr="001A50BA">
        <w:rPr>
          <w:rFonts w:ascii="Garamond" w:hAnsi="Garamond"/>
          <w:sz w:val="24"/>
          <w:szCs w:val="24"/>
        </w:rPr>
        <w:t>Implementation of educat</w:t>
      </w:r>
      <w:r>
        <w:rPr>
          <w:rFonts w:ascii="Garamond" w:hAnsi="Garamond"/>
          <w:sz w:val="24"/>
          <w:szCs w:val="24"/>
        </w:rPr>
        <w:t>ion and prevention strategies (</w:t>
      </w:r>
      <w:r w:rsidRPr="001A50BA">
        <w:rPr>
          <w:rFonts w:ascii="Garamond" w:hAnsi="Garamond"/>
          <w:sz w:val="24"/>
          <w:szCs w:val="24"/>
        </w:rPr>
        <w:t>including a</w:t>
      </w:r>
      <w:r>
        <w:rPr>
          <w:rFonts w:ascii="Garamond" w:hAnsi="Garamond"/>
          <w:sz w:val="24"/>
          <w:szCs w:val="24"/>
        </w:rPr>
        <w:t>wareness raising measures) that;</w:t>
      </w:r>
    </w:p>
    <w:p w:rsidR="001A50BA" w:rsidRPr="001A50BA" w:rsidRDefault="001A50BA" w:rsidP="001A50BA">
      <w:pPr>
        <w:pStyle w:val="ListParagraph"/>
        <w:numPr>
          <w:ilvl w:val="0"/>
          <w:numId w:val="2"/>
        </w:numPr>
        <w:rPr>
          <w:rFonts w:ascii="Garamond" w:hAnsi="Garamond"/>
          <w:sz w:val="24"/>
          <w:szCs w:val="24"/>
        </w:rPr>
      </w:pPr>
      <w:r w:rsidRPr="001A50BA">
        <w:rPr>
          <w:rFonts w:ascii="Garamond" w:hAnsi="Garamond"/>
          <w:sz w:val="24"/>
          <w:szCs w:val="24"/>
        </w:rPr>
        <w:t xml:space="preserve">Build empathy, respect and resilience in pupils and explicitly address the issues of cyber bullying and identity -based bullying including in particular, homophobic and transphobic bullying </w:t>
      </w:r>
    </w:p>
    <w:p w:rsidR="001A50BA" w:rsidRPr="001A50BA" w:rsidRDefault="001A50BA" w:rsidP="001A50BA">
      <w:pPr>
        <w:pStyle w:val="ListParagraph"/>
        <w:numPr>
          <w:ilvl w:val="0"/>
          <w:numId w:val="2"/>
        </w:numPr>
        <w:rPr>
          <w:rFonts w:ascii="Garamond" w:hAnsi="Garamond"/>
          <w:sz w:val="24"/>
          <w:szCs w:val="24"/>
        </w:rPr>
      </w:pPr>
      <w:r w:rsidRPr="001A50BA">
        <w:rPr>
          <w:rFonts w:ascii="Garamond" w:hAnsi="Garamond"/>
          <w:sz w:val="24"/>
          <w:szCs w:val="24"/>
        </w:rPr>
        <w:t>Effective supervision and monitoring of pupils;</w:t>
      </w:r>
    </w:p>
    <w:p w:rsidR="001A50BA" w:rsidRPr="001A50BA" w:rsidRDefault="001A50BA" w:rsidP="001A50BA">
      <w:pPr>
        <w:pStyle w:val="ListParagraph"/>
        <w:numPr>
          <w:ilvl w:val="0"/>
          <w:numId w:val="2"/>
        </w:numPr>
        <w:rPr>
          <w:rFonts w:ascii="Garamond" w:hAnsi="Garamond"/>
          <w:sz w:val="24"/>
          <w:szCs w:val="24"/>
        </w:rPr>
      </w:pPr>
      <w:r w:rsidRPr="001A50BA">
        <w:rPr>
          <w:rFonts w:ascii="Garamond" w:hAnsi="Garamond"/>
          <w:sz w:val="24"/>
          <w:szCs w:val="24"/>
        </w:rPr>
        <w:t>Supports for staff</w:t>
      </w:r>
    </w:p>
    <w:p w:rsidR="001A50BA" w:rsidRPr="001A50BA" w:rsidRDefault="001A50BA" w:rsidP="001A50BA">
      <w:pPr>
        <w:pStyle w:val="ListParagraph"/>
        <w:numPr>
          <w:ilvl w:val="0"/>
          <w:numId w:val="2"/>
        </w:numPr>
        <w:rPr>
          <w:rFonts w:ascii="Garamond" w:hAnsi="Garamond"/>
          <w:sz w:val="24"/>
          <w:szCs w:val="24"/>
        </w:rPr>
      </w:pPr>
      <w:r w:rsidRPr="001A50BA">
        <w:rPr>
          <w:rFonts w:ascii="Garamond" w:hAnsi="Garamond"/>
          <w:sz w:val="24"/>
          <w:szCs w:val="24"/>
        </w:rPr>
        <w:t>Consistent recording, investigating and follow up of bullying behaviour (including use of established intervention strategies); and</w:t>
      </w:r>
    </w:p>
    <w:p w:rsidR="001A50BA" w:rsidRPr="001A50BA" w:rsidRDefault="001A50BA" w:rsidP="001A50BA">
      <w:pPr>
        <w:pStyle w:val="ListParagraph"/>
        <w:numPr>
          <w:ilvl w:val="0"/>
          <w:numId w:val="2"/>
        </w:numPr>
        <w:rPr>
          <w:rFonts w:ascii="Garamond" w:hAnsi="Garamond"/>
          <w:sz w:val="24"/>
          <w:szCs w:val="24"/>
        </w:rPr>
      </w:pPr>
      <w:r w:rsidRPr="001A50BA">
        <w:rPr>
          <w:rFonts w:ascii="Garamond" w:hAnsi="Garamond"/>
          <w:sz w:val="24"/>
          <w:szCs w:val="24"/>
        </w:rPr>
        <w:t>Ongoing evaluation of the effectiveness of the anti- bullying policy.</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 xml:space="preserve">3. In accordance with the Anti </w:t>
      </w:r>
      <w:proofErr w:type="gramStart"/>
      <w:r w:rsidRPr="001A50BA">
        <w:rPr>
          <w:rFonts w:ascii="Garamond" w:hAnsi="Garamond"/>
          <w:sz w:val="24"/>
          <w:szCs w:val="24"/>
        </w:rPr>
        <w:t>bullying</w:t>
      </w:r>
      <w:proofErr w:type="gramEnd"/>
      <w:r w:rsidRPr="001A50BA">
        <w:rPr>
          <w:rFonts w:ascii="Garamond" w:hAnsi="Garamond"/>
          <w:sz w:val="24"/>
          <w:szCs w:val="24"/>
        </w:rPr>
        <w:t xml:space="preserve"> Procedures for Primary and Post-Primary Schools bullying is defined as:</w:t>
      </w:r>
    </w:p>
    <w:p w:rsidR="001A50BA" w:rsidRPr="001A50BA" w:rsidRDefault="001A50BA" w:rsidP="001A50BA">
      <w:pPr>
        <w:rPr>
          <w:rFonts w:ascii="Garamond" w:hAnsi="Garamond"/>
          <w:b/>
          <w:i/>
          <w:sz w:val="24"/>
          <w:szCs w:val="24"/>
        </w:rPr>
      </w:pPr>
      <w:r w:rsidRPr="001A50BA">
        <w:rPr>
          <w:rFonts w:ascii="Garamond" w:hAnsi="Garamond"/>
          <w:sz w:val="24"/>
          <w:szCs w:val="24"/>
        </w:rPr>
        <w:t xml:space="preserve"> </w:t>
      </w:r>
      <w:r w:rsidRPr="001A50BA">
        <w:rPr>
          <w:rFonts w:ascii="Garamond" w:hAnsi="Garamond"/>
          <w:b/>
          <w:i/>
          <w:sz w:val="24"/>
          <w:szCs w:val="24"/>
        </w:rPr>
        <w:t>Unwanted negative behaviour, verbal, psychological or physical conducted, by an individual or group against another person or persons and which is repeated over time.</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The following types of bullying behaviour are included in the definition of bullying:</w:t>
      </w:r>
    </w:p>
    <w:p w:rsidR="001A50BA" w:rsidRPr="001A50BA" w:rsidRDefault="001A50BA" w:rsidP="001A50BA">
      <w:pPr>
        <w:pStyle w:val="ListParagraph"/>
        <w:numPr>
          <w:ilvl w:val="0"/>
          <w:numId w:val="3"/>
        </w:numPr>
        <w:rPr>
          <w:rFonts w:ascii="Garamond" w:hAnsi="Garamond"/>
          <w:sz w:val="24"/>
          <w:szCs w:val="24"/>
        </w:rPr>
      </w:pPr>
      <w:r w:rsidRPr="001A50BA">
        <w:rPr>
          <w:rFonts w:ascii="Garamond" w:hAnsi="Garamond"/>
          <w:sz w:val="24"/>
          <w:szCs w:val="24"/>
        </w:rPr>
        <w:t>Deliberate exclusion, malicious gossip and other forms of relational bullying</w:t>
      </w:r>
    </w:p>
    <w:p w:rsidR="001A50BA" w:rsidRPr="001A50BA" w:rsidRDefault="001A50BA" w:rsidP="001A50BA">
      <w:pPr>
        <w:pStyle w:val="ListParagraph"/>
        <w:numPr>
          <w:ilvl w:val="0"/>
          <w:numId w:val="3"/>
        </w:numPr>
        <w:rPr>
          <w:rFonts w:ascii="Garamond" w:hAnsi="Garamond"/>
          <w:sz w:val="24"/>
          <w:szCs w:val="24"/>
        </w:rPr>
      </w:pPr>
      <w:r w:rsidRPr="001A50BA">
        <w:rPr>
          <w:rFonts w:ascii="Garamond" w:hAnsi="Garamond"/>
          <w:sz w:val="24"/>
          <w:szCs w:val="24"/>
        </w:rPr>
        <w:t>Cyber bullying</w:t>
      </w:r>
    </w:p>
    <w:p w:rsidR="001A50BA" w:rsidRPr="001A50BA" w:rsidRDefault="001A50BA" w:rsidP="001A50BA">
      <w:pPr>
        <w:pStyle w:val="ListParagraph"/>
        <w:numPr>
          <w:ilvl w:val="0"/>
          <w:numId w:val="3"/>
        </w:numPr>
        <w:rPr>
          <w:rFonts w:ascii="Garamond" w:hAnsi="Garamond"/>
          <w:sz w:val="24"/>
          <w:szCs w:val="24"/>
        </w:rPr>
      </w:pPr>
      <w:r w:rsidRPr="001A50BA">
        <w:rPr>
          <w:rFonts w:ascii="Garamond" w:hAnsi="Garamond"/>
          <w:sz w:val="24"/>
          <w:szCs w:val="24"/>
        </w:rPr>
        <w:t>Identity based bullying such as homophobic bullying, bullying based on a person's membership of the travelling community and bullying of those with disabilities or special educational needs.</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Isolated or once off incidents of i</w:t>
      </w:r>
      <w:r>
        <w:rPr>
          <w:rFonts w:ascii="Garamond" w:hAnsi="Garamond"/>
          <w:sz w:val="24"/>
          <w:szCs w:val="24"/>
        </w:rPr>
        <w:t xml:space="preserve">ntentional negative behaviour, </w:t>
      </w:r>
      <w:r w:rsidRPr="001A50BA">
        <w:rPr>
          <w:rFonts w:ascii="Garamond" w:hAnsi="Garamond"/>
          <w:sz w:val="24"/>
          <w:szCs w:val="24"/>
        </w:rPr>
        <w:t>including a once off offensive or hurtful text message or other private messaging, do not fall within the definition of bullying and will be dealt with as in accordance with the school's code of behaviour.</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However, in the context of this policy, placing a once off offensive or hurtful public message, image or statement on a social network site or other public forum where that message, image or statement can be viewed and /or repeated by other people will be regarded as bullying behaviour.</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Negative behaviour that does not meet this definition of bullying will be dealt with in accordance with the school's code of behaviour.</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4. The relevant teachers for investigating and dealing with bullying are the relevant teachers assigned to a specific class and or senior staff.</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5. The education and prevention strategies (including strategies specifically aimed at cyber bullying and identity-based bullying including in particular, homophobic and transphobic bullying) will be as follows:</w:t>
      </w:r>
    </w:p>
    <w:p w:rsidR="001A50BA" w:rsidRPr="001A50BA" w:rsidRDefault="001A50BA" w:rsidP="001A50BA">
      <w:pPr>
        <w:rPr>
          <w:rFonts w:ascii="Garamond" w:hAnsi="Garamond"/>
          <w:sz w:val="24"/>
          <w:szCs w:val="24"/>
        </w:rPr>
      </w:pPr>
    </w:p>
    <w:p w:rsidR="001A50BA" w:rsidRPr="001A50BA" w:rsidRDefault="001A50BA" w:rsidP="001A50BA">
      <w:pPr>
        <w:pStyle w:val="ListParagraph"/>
        <w:numPr>
          <w:ilvl w:val="0"/>
          <w:numId w:val="4"/>
        </w:numPr>
        <w:rPr>
          <w:rFonts w:ascii="Garamond" w:hAnsi="Garamond"/>
          <w:sz w:val="24"/>
          <w:szCs w:val="24"/>
        </w:rPr>
      </w:pPr>
      <w:r w:rsidRPr="001A50BA">
        <w:rPr>
          <w:rFonts w:ascii="Garamond" w:hAnsi="Garamond"/>
          <w:sz w:val="24"/>
          <w:szCs w:val="24"/>
        </w:rPr>
        <w:t xml:space="preserve">Creation of a culture of "telling". </w:t>
      </w:r>
    </w:p>
    <w:p w:rsidR="001A50BA" w:rsidRPr="001A50BA" w:rsidRDefault="001A50BA" w:rsidP="001A50BA">
      <w:pPr>
        <w:pStyle w:val="ListParagraph"/>
        <w:numPr>
          <w:ilvl w:val="0"/>
          <w:numId w:val="4"/>
        </w:numPr>
        <w:rPr>
          <w:rFonts w:ascii="Garamond" w:hAnsi="Garamond"/>
          <w:sz w:val="24"/>
          <w:szCs w:val="24"/>
        </w:rPr>
      </w:pPr>
      <w:r w:rsidRPr="001A50BA">
        <w:rPr>
          <w:rFonts w:ascii="Garamond" w:hAnsi="Garamond"/>
          <w:sz w:val="24"/>
          <w:szCs w:val="24"/>
        </w:rPr>
        <w:t>Teachers should repeatedly reinforce the message that if anyone is the victim of bullying behaviour, they should not retaliate in any way, but they should tell an adult. Victims should be reassured that if they tell, something will be done about the bullying in a safe manner and all reported incidents will be dealt with.</w:t>
      </w:r>
    </w:p>
    <w:p w:rsidR="001A50BA" w:rsidRPr="001A50BA" w:rsidRDefault="001A50BA" w:rsidP="001A50BA">
      <w:pPr>
        <w:pStyle w:val="ListParagraph"/>
        <w:numPr>
          <w:ilvl w:val="0"/>
          <w:numId w:val="4"/>
        </w:numPr>
        <w:rPr>
          <w:rFonts w:ascii="Garamond" w:hAnsi="Garamond"/>
          <w:sz w:val="24"/>
          <w:szCs w:val="24"/>
        </w:rPr>
      </w:pPr>
      <w:r w:rsidRPr="001A50BA">
        <w:rPr>
          <w:rFonts w:ascii="Garamond" w:hAnsi="Garamond"/>
          <w:sz w:val="24"/>
          <w:szCs w:val="24"/>
        </w:rPr>
        <w:t>Class lessons to be provided to enable pupils "</w:t>
      </w:r>
      <w:r w:rsidR="000E1B8A">
        <w:rPr>
          <w:rFonts w:ascii="Garamond" w:hAnsi="Garamond"/>
          <w:sz w:val="24"/>
          <w:szCs w:val="24"/>
        </w:rPr>
        <w:t>how to tell" (</w:t>
      </w:r>
      <w:r w:rsidRPr="001A50BA">
        <w:rPr>
          <w:rFonts w:ascii="Garamond" w:hAnsi="Garamond"/>
          <w:sz w:val="24"/>
          <w:szCs w:val="24"/>
        </w:rPr>
        <w:t>telling protocol)</w:t>
      </w:r>
    </w:p>
    <w:p w:rsidR="001A50BA" w:rsidRPr="001A50BA" w:rsidRDefault="001A50BA" w:rsidP="001A50BA">
      <w:pPr>
        <w:pStyle w:val="ListParagraph"/>
        <w:numPr>
          <w:ilvl w:val="0"/>
          <w:numId w:val="4"/>
        </w:numPr>
        <w:rPr>
          <w:rFonts w:ascii="Garamond" w:hAnsi="Garamond"/>
          <w:sz w:val="24"/>
          <w:szCs w:val="24"/>
        </w:rPr>
      </w:pPr>
      <w:r w:rsidRPr="001A50BA">
        <w:rPr>
          <w:rFonts w:ascii="Garamond" w:hAnsi="Garamond"/>
          <w:sz w:val="24"/>
          <w:szCs w:val="24"/>
        </w:rPr>
        <w:t>Bystanders can be the key to resolving bullying and if anyone witnesses bullying behaviour, they should always tell a teacher. This is not telling tales but a means of protecting victims.</w:t>
      </w:r>
    </w:p>
    <w:p w:rsidR="001A50BA" w:rsidRPr="001A50BA" w:rsidRDefault="001A50BA" w:rsidP="001A50BA">
      <w:pPr>
        <w:rPr>
          <w:rFonts w:ascii="Garamond" w:hAnsi="Garamond"/>
          <w:sz w:val="24"/>
          <w:szCs w:val="24"/>
        </w:rPr>
      </w:pPr>
    </w:p>
    <w:p w:rsid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lastRenderedPageBreak/>
        <w:t>Raising the awareness of bullying as a form of unacceptable behaviour by -</w:t>
      </w:r>
    </w:p>
    <w:p w:rsidR="001A50BA" w:rsidRPr="001A50BA" w:rsidRDefault="001A50BA" w:rsidP="001A50BA">
      <w:pPr>
        <w:pStyle w:val="ListParagraph"/>
        <w:numPr>
          <w:ilvl w:val="0"/>
          <w:numId w:val="5"/>
        </w:numPr>
        <w:rPr>
          <w:rFonts w:ascii="Garamond" w:hAnsi="Garamond"/>
          <w:sz w:val="24"/>
          <w:szCs w:val="24"/>
        </w:rPr>
      </w:pPr>
      <w:r w:rsidRPr="001A50BA">
        <w:rPr>
          <w:rFonts w:ascii="Garamond" w:hAnsi="Garamond"/>
          <w:sz w:val="24"/>
          <w:szCs w:val="24"/>
        </w:rPr>
        <w:t>Displaying school's anti-bullying statement (Bullying is wrong and is not tolerated St. Patrick’s Primary School. We are a telling school) in the school foyer and other prominent places around the school environment and going over aspects of bullying regularly with all classes. (What is bullying? What is not bullying? What to do if you feel you are being bullied? What to do if you see somebody else being bullied?)</w:t>
      </w:r>
    </w:p>
    <w:p w:rsidR="001A50BA" w:rsidRPr="001A50BA" w:rsidRDefault="001A50BA" w:rsidP="001A50BA">
      <w:pPr>
        <w:pStyle w:val="ListParagraph"/>
        <w:numPr>
          <w:ilvl w:val="0"/>
          <w:numId w:val="5"/>
        </w:numPr>
        <w:rPr>
          <w:rFonts w:ascii="Garamond" w:hAnsi="Garamond"/>
          <w:sz w:val="24"/>
          <w:szCs w:val="24"/>
        </w:rPr>
      </w:pPr>
      <w:r w:rsidRPr="001A50BA">
        <w:rPr>
          <w:rFonts w:ascii="Garamond" w:hAnsi="Garamond"/>
          <w:sz w:val="24"/>
          <w:szCs w:val="24"/>
        </w:rPr>
        <w:t>Engaging in formal teaching within the class setting th</w:t>
      </w:r>
      <w:r>
        <w:rPr>
          <w:rFonts w:ascii="Garamond" w:hAnsi="Garamond"/>
          <w:sz w:val="24"/>
          <w:szCs w:val="24"/>
        </w:rPr>
        <w:t>rough SPHE and RE programmes. (</w:t>
      </w:r>
      <w:r w:rsidRPr="001A50BA">
        <w:rPr>
          <w:rFonts w:ascii="Garamond" w:hAnsi="Garamond"/>
          <w:sz w:val="24"/>
          <w:szCs w:val="24"/>
        </w:rPr>
        <w:t>school to research materials on identity bullying)</w:t>
      </w:r>
    </w:p>
    <w:p w:rsidR="001A50BA" w:rsidRPr="001A50BA" w:rsidRDefault="001A50BA" w:rsidP="001A50BA">
      <w:pPr>
        <w:pStyle w:val="ListParagraph"/>
        <w:numPr>
          <w:ilvl w:val="0"/>
          <w:numId w:val="5"/>
        </w:numPr>
        <w:rPr>
          <w:rFonts w:ascii="Garamond" w:hAnsi="Garamond"/>
          <w:sz w:val="24"/>
          <w:szCs w:val="24"/>
        </w:rPr>
      </w:pPr>
      <w:r w:rsidRPr="001A50BA">
        <w:rPr>
          <w:rFonts w:ascii="Garamond" w:hAnsi="Garamond"/>
          <w:sz w:val="24"/>
          <w:szCs w:val="24"/>
        </w:rPr>
        <w:t>Creating an annual awareness week for the school community about bullying. (The date for this week to be decided at Staff meeting). This will involve discussion, anti - bullying games, poster/slogan competitions, bullying surveys for clas</w:t>
      </w:r>
      <w:r>
        <w:rPr>
          <w:rFonts w:ascii="Garamond" w:hAnsi="Garamond"/>
          <w:sz w:val="24"/>
          <w:szCs w:val="24"/>
        </w:rPr>
        <w:t>ses 1st – 6th. (Friendship Week</w:t>
      </w:r>
      <w:r w:rsidRPr="001A50BA">
        <w:rPr>
          <w:rFonts w:ascii="Garamond" w:hAnsi="Garamond"/>
          <w:sz w:val="24"/>
          <w:szCs w:val="24"/>
        </w:rPr>
        <w:t>)</w:t>
      </w:r>
    </w:p>
    <w:p w:rsidR="001A50BA" w:rsidRPr="001A50BA" w:rsidRDefault="001A50BA" w:rsidP="001A50BA">
      <w:pPr>
        <w:rPr>
          <w:rFonts w:ascii="Garamond" w:hAnsi="Garamond"/>
          <w:sz w:val="24"/>
          <w:szCs w:val="24"/>
        </w:rPr>
      </w:pPr>
      <w:r w:rsidRPr="001A50BA">
        <w:rPr>
          <w:rFonts w:ascii="Garamond" w:hAnsi="Garamond"/>
          <w:sz w:val="24"/>
          <w:szCs w:val="24"/>
        </w:rPr>
        <w:t>Other strategies</w:t>
      </w:r>
    </w:p>
    <w:p w:rsidR="001A50BA" w:rsidRPr="001A50BA" w:rsidRDefault="001A50BA" w:rsidP="001A50BA">
      <w:pPr>
        <w:pStyle w:val="ListParagraph"/>
        <w:numPr>
          <w:ilvl w:val="0"/>
          <w:numId w:val="6"/>
        </w:numPr>
        <w:rPr>
          <w:rFonts w:ascii="Garamond" w:hAnsi="Garamond"/>
          <w:sz w:val="24"/>
          <w:szCs w:val="24"/>
        </w:rPr>
      </w:pPr>
      <w:r w:rsidRPr="001A50BA">
        <w:rPr>
          <w:rFonts w:ascii="Garamond" w:hAnsi="Garamond"/>
          <w:sz w:val="24"/>
          <w:szCs w:val="24"/>
        </w:rPr>
        <w:t xml:space="preserve">Formal programmes of work are a vital element in raising children's self-esteem and equipping children to cope with bullying behaviour e.g. Weaving Wellbeing, Walk Tall, RSE, </w:t>
      </w:r>
      <w:proofErr w:type="gramStart"/>
      <w:r w:rsidRPr="001A50BA">
        <w:rPr>
          <w:rFonts w:ascii="Garamond" w:hAnsi="Garamond"/>
          <w:sz w:val="24"/>
          <w:szCs w:val="24"/>
        </w:rPr>
        <w:t>Grow</w:t>
      </w:r>
      <w:proofErr w:type="gramEnd"/>
      <w:r w:rsidRPr="001A50BA">
        <w:rPr>
          <w:rFonts w:ascii="Garamond" w:hAnsi="Garamond"/>
          <w:sz w:val="24"/>
          <w:szCs w:val="24"/>
        </w:rPr>
        <w:t xml:space="preserve"> in Love, </w:t>
      </w:r>
      <w:proofErr w:type="spellStart"/>
      <w:r w:rsidRPr="001A50BA">
        <w:rPr>
          <w:rFonts w:ascii="Garamond" w:hAnsi="Garamond"/>
          <w:sz w:val="24"/>
          <w:szCs w:val="24"/>
        </w:rPr>
        <w:t>Webwise</w:t>
      </w:r>
      <w:proofErr w:type="spellEnd"/>
      <w:r w:rsidRPr="001A50BA">
        <w:rPr>
          <w:rFonts w:ascii="Garamond" w:hAnsi="Garamond"/>
          <w:sz w:val="24"/>
          <w:szCs w:val="24"/>
        </w:rPr>
        <w:t>, Stay Safe, Anti bullying guidelines, Positive reinforcement by teachers in classroom setting (Students of the week, Golden time, spot prizes, stars, stickers etc.)</w:t>
      </w:r>
    </w:p>
    <w:p w:rsidR="001A50BA" w:rsidRPr="001A50BA" w:rsidRDefault="001A50BA" w:rsidP="001A50BA">
      <w:pPr>
        <w:pStyle w:val="ListParagraph"/>
        <w:numPr>
          <w:ilvl w:val="0"/>
          <w:numId w:val="6"/>
        </w:numPr>
        <w:rPr>
          <w:rFonts w:ascii="Garamond" w:hAnsi="Garamond"/>
          <w:sz w:val="24"/>
          <w:szCs w:val="24"/>
        </w:rPr>
      </w:pPr>
      <w:r w:rsidRPr="001A50BA">
        <w:rPr>
          <w:rFonts w:ascii="Garamond" w:hAnsi="Garamond"/>
          <w:sz w:val="24"/>
          <w:szCs w:val="24"/>
        </w:rPr>
        <w:t>Modelling of respectful behaviour and language by teachers and staff.</w:t>
      </w:r>
    </w:p>
    <w:p w:rsidR="001A50BA" w:rsidRPr="001A50BA" w:rsidRDefault="001A50BA" w:rsidP="001A50BA">
      <w:pPr>
        <w:pStyle w:val="ListParagraph"/>
        <w:numPr>
          <w:ilvl w:val="0"/>
          <w:numId w:val="6"/>
        </w:numPr>
        <w:rPr>
          <w:rFonts w:ascii="Garamond" w:hAnsi="Garamond"/>
          <w:sz w:val="24"/>
          <w:szCs w:val="24"/>
        </w:rPr>
      </w:pPr>
      <w:r w:rsidRPr="001A50BA">
        <w:rPr>
          <w:rFonts w:ascii="Garamond" w:hAnsi="Garamond"/>
          <w:sz w:val="24"/>
          <w:szCs w:val="24"/>
        </w:rPr>
        <w:t>Promotion of extra-curricular activities which encou</w:t>
      </w:r>
      <w:r>
        <w:rPr>
          <w:rFonts w:ascii="Garamond" w:hAnsi="Garamond"/>
          <w:sz w:val="24"/>
          <w:szCs w:val="24"/>
        </w:rPr>
        <w:t>rage cooperation among pupils (</w:t>
      </w:r>
      <w:r w:rsidRPr="001A50BA">
        <w:rPr>
          <w:rFonts w:ascii="Garamond" w:hAnsi="Garamond"/>
          <w:sz w:val="24"/>
          <w:szCs w:val="24"/>
        </w:rPr>
        <w:t>to extend this beyond sport).</w:t>
      </w:r>
    </w:p>
    <w:p w:rsidR="001A50BA" w:rsidRPr="001A50BA" w:rsidRDefault="001A50BA" w:rsidP="001A50BA">
      <w:pPr>
        <w:pStyle w:val="ListParagraph"/>
        <w:numPr>
          <w:ilvl w:val="0"/>
          <w:numId w:val="6"/>
        </w:numPr>
        <w:rPr>
          <w:rFonts w:ascii="Garamond" w:hAnsi="Garamond"/>
          <w:sz w:val="24"/>
          <w:szCs w:val="24"/>
        </w:rPr>
      </w:pPr>
      <w:r w:rsidRPr="001A50BA">
        <w:rPr>
          <w:rFonts w:ascii="Garamond" w:hAnsi="Garamond"/>
          <w:sz w:val="24"/>
          <w:szCs w:val="24"/>
        </w:rPr>
        <w:t>Rewarding incidents of good and improved behaviour and showing acts of kindness at class level and whole-sch</w:t>
      </w:r>
      <w:r>
        <w:rPr>
          <w:rFonts w:ascii="Garamond" w:hAnsi="Garamond"/>
          <w:sz w:val="24"/>
          <w:szCs w:val="24"/>
        </w:rPr>
        <w:t>ool through Student of the Week and Incredible Years programme</w:t>
      </w:r>
    </w:p>
    <w:p w:rsidR="001A50BA" w:rsidRPr="001A50BA" w:rsidRDefault="001A50BA" w:rsidP="001A50BA">
      <w:pPr>
        <w:pStyle w:val="ListParagraph"/>
        <w:numPr>
          <w:ilvl w:val="0"/>
          <w:numId w:val="6"/>
        </w:numPr>
        <w:rPr>
          <w:rFonts w:ascii="Garamond" w:hAnsi="Garamond"/>
          <w:sz w:val="24"/>
          <w:szCs w:val="24"/>
        </w:rPr>
      </w:pPr>
      <w:r w:rsidRPr="001A50BA">
        <w:rPr>
          <w:rFonts w:ascii="Garamond" w:hAnsi="Garamond"/>
          <w:sz w:val="24"/>
          <w:szCs w:val="24"/>
        </w:rPr>
        <w:t>Encouraging students to look out for each other and to be responsible for their own behaviour.</w:t>
      </w:r>
    </w:p>
    <w:p w:rsidR="001A50BA" w:rsidRPr="001A50BA" w:rsidRDefault="001A50BA" w:rsidP="001A50BA">
      <w:pPr>
        <w:pStyle w:val="ListParagraph"/>
        <w:numPr>
          <w:ilvl w:val="0"/>
          <w:numId w:val="6"/>
        </w:numPr>
        <w:rPr>
          <w:rFonts w:ascii="Garamond" w:hAnsi="Garamond"/>
          <w:sz w:val="24"/>
          <w:szCs w:val="24"/>
        </w:rPr>
      </w:pPr>
      <w:r w:rsidRPr="001A50BA">
        <w:rPr>
          <w:rFonts w:ascii="Garamond" w:hAnsi="Garamond"/>
          <w:sz w:val="24"/>
          <w:szCs w:val="24"/>
        </w:rPr>
        <w:t>All teachers are required to be vigilant on yard duty- record all incidences- monitor repeat offenders</w:t>
      </w:r>
    </w:p>
    <w:p w:rsidR="001A50BA" w:rsidRPr="001A50BA" w:rsidRDefault="001A50BA" w:rsidP="001A50BA">
      <w:pPr>
        <w:pStyle w:val="ListParagraph"/>
        <w:numPr>
          <w:ilvl w:val="0"/>
          <w:numId w:val="6"/>
        </w:numPr>
        <w:rPr>
          <w:rFonts w:ascii="Garamond" w:hAnsi="Garamond"/>
          <w:sz w:val="24"/>
          <w:szCs w:val="24"/>
        </w:rPr>
      </w:pPr>
      <w:r w:rsidRPr="001A50BA">
        <w:rPr>
          <w:rFonts w:ascii="Garamond" w:hAnsi="Garamond"/>
          <w:sz w:val="24"/>
          <w:szCs w:val="24"/>
        </w:rPr>
        <w:t>Immediate affirmation of children who report incidents of bullying which they have witnessed.</w:t>
      </w:r>
    </w:p>
    <w:p w:rsidR="001A50BA" w:rsidRPr="001A50BA" w:rsidRDefault="001A50BA" w:rsidP="001A50BA">
      <w:pPr>
        <w:pStyle w:val="ListParagraph"/>
        <w:numPr>
          <w:ilvl w:val="0"/>
          <w:numId w:val="6"/>
        </w:numPr>
        <w:rPr>
          <w:rFonts w:ascii="Garamond" w:hAnsi="Garamond"/>
          <w:sz w:val="24"/>
          <w:szCs w:val="24"/>
        </w:rPr>
      </w:pPr>
      <w:r w:rsidRPr="001A50BA">
        <w:rPr>
          <w:rFonts w:ascii="Garamond" w:hAnsi="Garamond"/>
          <w:sz w:val="24"/>
          <w:szCs w:val="24"/>
        </w:rPr>
        <w:t>Circle-time sessions, role-play, Socially Speaking programs and puppetry are methodologies which are used to discuss and explore issues of bullying.</w:t>
      </w:r>
    </w:p>
    <w:p w:rsidR="001A50BA" w:rsidRPr="001A50BA" w:rsidRDefault="001A50BA" w:rsidP="001A50BA">
      <w:pPr>
        <w:pStyle w:val="ListParagraph"/>
        <w:numPr>
          <w:ilvl w:val="0"/>
          <w:numId w:val="6"/>
        </w:numPr>
        <w:rPr>
          <w:rFonts w:ascii="Garamond" w:hAnsi="Garamond"/>
          <w:sz w:val="24"/>
          <w:szCs w:val="24"/>
        </w:rPr>
      </w:pPr>
      <w:r w:rsidRPr="001A50BA">
        <w:rPr>
          <w:rFonts w:ascii="Garamond" w:hAnsi="Garamond"/>
          <w:sz w:val="24"/>
          <w:szCs w:val="24"/>
        </w:rPr>
        <w:t>Each class has a set of class rules which complement the school's Code of Behaviour.</w:t>
      </w:r>
    </w:p>
    <w:p w:rsidR="001A50BA" w:rsidRPr="001A50BA" w:rsidRDefault="001A50BA" w:rsidP="001A50BA">
      <w:pPr>
        <w:pStyle w:val="ListParagraph"/>
        <w:numPr>
          <w:ilvl w:val="0"/>
          <w:numId w:val="6"/>
        </w:numPr>
        <w:rPr>
          <w:rFonts w:ascii="Garamond" w:hAnsi="Garamond"/>
          <w:sz w:val="24"/>
          <w:szCs w:val="24"/>
        </w:rPr>
      </w:pPr>
      <w:r w:rsidRPr="001A50BA">
        <w:rPr>
          <w:rFonts w:ascii="Garamond" w:hAnsi="Garamond"/>
          <w:sz w:val="24"/>
          <w:szCs w:val="24"/>
        </w:rPr>
        <w:t>Renew the signs around the school.</w:t>
      </w:r>
    </w:p>
    <w:p w:rsidR="001A50BA" w:rsidRPr="001A50BA" w:rsidRDefault="001A50BA" w:rsidP="001A50BA">
      <w:pPr>
        <w:pStyle w:val="ListParagraph"/>
        <w:numPr>
          <w:ilvl w:val="0"/>
          <w:numId w:val="6"/>
        </w:numPr>
        <w:rPr>
          <w:rFonts w:ascii="Garamond" w:hAnsi="Garamond"/>
          <w:sz w:val="24"/>
          <w:szCs w:val="24"/>
        </w:rPr>
      </w:pPr>
      <w:r w:rsidRPr="001A50BA">
        <w:rPr>
          <w:rFonts w:ascii="Garamond" w:hAnsi="Garamond"/>
          <w:sz w:val="24"/>
          <w:szCs w:val="24"/>
        </w:rPr>
        <w:t>Ensure supervision at all times when pupils can access the internet.</w:t>
      </w:r>
    </w:p>
    <w:p w:rsidR="001A50BA" w:rsidRPr="001A50BA" w:rsidRDefault="001A50BA" w:rsidP="001A50BA">
      <w:pPr>
        <w:pStyle w:val="ListParagraph"/>
        <w:numPr>
          <w:ilvl w:val="0"/>
          <w:numId w:val="6"/>
        </w:numPr>
        <w:rPr>
          <w:rFonts w:ascii="Garamond" w:hAnsi="Garamond"/>
          <w:sz w:val="24"/>
          <w:szCs w:val="24"/>
        </w:rPr>
      </w:pPr>
      <w:r w:rsidRPr="001A50BA">
        <w:rPr>
          <w:rFonts w:ascii="Garamond" w:hAnsi="Garamond"/>
          <w:sz w:val="24"/>
          <w:szCs w:val="24"/>
        </w:rPr>
        <w:t xml:space="preserve">Sanctions for unauthorised use of the internet/electronic devices will be imposed as per the Code of Behaviour and </w:t>
      </w:r>
      <w:proofErr w:type="gramStart"/>
      <w:r w:rsidRPr="001A50BA">
        <w:rPr>
          <w:rFonts w:ascii="Garamond" w:hAnsi="Garamond"/>
          <w:sz w:val="24"/>
          <w:szCs w:val="24"/>
        </w:rPr>
        <w:t>AUP .</w:t>
      </w:r>
      <w:proofErr w:type="gramEnd"/>
    </w:p>
    <w:p w:rsidR="001A50BA" w:rsidRPr="001A50BA" w:rsidRDefault="001A50BA" w:rsidP="001A50BA">
      <w:pPr>
        <w:pStyle w:val="ListParagraph"/>
        <w:numPr>
          <w:ilvl w:val="0"/>
          <w:numId w:val="6"/>
        </w:numPr>
        <w:rPr>
          <w:rFonts w:ascii="Garamond" w:hAnsi="Garamond"/>
          <w:sz w:val="24"/>
          <w:szCs w:val="24"/>
        </w:rPr>
      </w:pPr>
      <w:r w:rsidRPr="001A50BA">
        <w:rPr>
          <w:rFonts w:ascii="Garamond" w:hAnsi="Garamond"/>
          <w:sz w:val="24"/>
          <w:szCs w:val="24"/>
        </w:rPr>
        <w:t>All teachers to do a lesson on internet safety- coincide with Internet Safety Day.</w:t>
      </w:r>
    </w:p>
    <w:p w:rsidR="001A50BA" w:rsidRPr="001A50BA" w:rsidRDefault="001A50BA" w:rsidP="001A50BA">
      <w:pPr>
        <w:rPr>
          <w:rFonts w:ascii="Garamond" w:hAnsi="Garamond"/>
          <w:sz w:val="24"/>
          <w:szCs w:val="24"/>
        </w:rPr>
      </w:pPr>
    </w:p>
    <w:p w:rsidR="00046404" w:rsidRDefault="001A50BA" w:rsidP="001A50BA">
      <w:pPr>
        <w:rPr>
          <w:rFonts w:ascii="Garamond" w:hAnsi="Garamond"/>
          <w:sz w:val="24"/>
          <w:szCs w:val="24"/>
        </w:rPr>
      </w:pPr>
      <w:r w:rsidRPr="001A50BA">
        <w:rPr>
          <w:rFonts w:ascii="Garamond" w:hAnsi="Garamond"/>
          <w:sz w:val="24"/>
          <w:szCs w:val="24"/>
        </w:rPr>
        <w:t>6. The school's procedure for investigation, follow up and recording of bullying behaviour and the established intervention strategies used by the school for dealing with cases of bullying are as follows:</w:t>
      </w:r>
    </w:p>
    <w:p w:rsidR="001A50BA" w:rsidRPr="001A50BA" w:rsidRDefault="001A50BA" w:rsidP="001A50BA">
      <w:pPr>
        <w:rPr>
          <w:rFonts w:ascii="Garamond" w:hAnsi="Garamond"/>
          <w:sz w:val="24"/>
          <w:szCs w:val="24"/>
        </w:rPr>
      </w:pPr>
      <w:r w:rsidRPr="001A50BA">
        <w:rPr>
          <w:rFonts w:ascii="Garamond" w:hAnsi="Garamond"/>
          <w:sz w:val="24"/>
          <w:szCs w:val="24"/>
        </w:rPr>
        <w:lastRenderedPageBreak/>
        <w:t>Incidents of Bullying will be dealt with on a staged basis.</w:t>
      </w:r>
    </w:p>
    <w:p w:rsidR="001A50BA" w:rsidRPr="00046404" w:rsidRDefault="00046404" w:rsidP="001A50BA">
      <w:pPr>
        <w:rPr>
          <w:rFonts w:ascii="Garamond" w:hAnsi="Garamond"/>
          <w:b/>
          <w:sz w:val="24"/>
          <w:szCs w:val="24"/>
        </w:rPr>
      </w:pPr>
      <w:r>
        <w:rPr>
          <w:rFonts w:ascii="Garamond" w:hAnsi="Garamond"/>
          <w:b/>
          <w:sz w:val="24"/>
          <w:szCs w:val="24"/>
        </w:rPr>
        <w:t>Stage 1</w:t>
      </w:r>
    </w:p>
    <w:p w:rsidR="001A50BA" w:rsidRPr="00046404" w:rsidRDefault="001A50BA" w:rsidP="00046404">
      <w:pPr>
        <w:pStyle w:val="ListParagraph"/>
        <w:numPr>
          <w:ilvl w:val="0"/>
          <w:numId w:val="7"/>
        </w:numPr>
        <w:rPr>
          <w:rFonts w:ascii="Garamond" w:hAnsi="Garamond"/>
          <w:sz w:val="24"/>
          <w:szCs w:val="24"/>
        </w:rPr>
      </w:pPr>
      <w:r w:rsidRPr="00046404">
        <w:rPr>
          <w:rFonts w:ascii="Garamond" w:hAnsi="Garamond"/>
          <w:sz w:val="24"/>
          <w:szCs w:val="24"/>
        </w:rPr>
        <w:t>All reports of bullying must be dealt with initially by the class teacher.</w:t>
      </w:r>
    </w:p>
    <w:p w:rsidR="001A50BA" w:rsidRPr="00046404" w:rsidRDefault="001A50BA" w:rsidP="00046404">
      <w:pPr>
        <w:pStyle w:val="ListParagraph"/>
        <w:numPr>
          <w:ilvl w:val="0"/>
          <w:numId w:val="7"/>
        </w:numPr>
        <w:rPr>
          <w:rFonts w:ascii="Garamond" w:hAnsi="Garamond"/>
          <w:sz w:val="24"/>
          <w:szCs w:val="24"/>
        </w:rPr>
      </w:pPr>
      <w:r w:rsidRPr="00046404">
        <w:rPr>
          <w:rFonts w:ascii="Garamond" w:hAnsi="Garamond"/>
          <w:sz w:val="24"/>
          <w:szCs w:val="24"/>
        </w:rPr>
        <w:t>When a pupil tells a teacher s/he is being bullied, it is important to gather all of the facts from both sides (What, where, when, who, why?). This will involve an interview with the alleged bully using template in Appendices.</w:t>
      </w:r>
    </w:p>
    <w:p w:rsidR="001A50BA" w:rsidRPr="00046404" w:rsidRDefault="001A50BA" w:rsidP="00046404">
      <w:pPr>
        <w:pStyle w:val="ListParagraph"/>
        <w:numPr>
          <w:ilvl w:val="0"/>
          <w:numId w:val="7"/>
        </w:numPr>
        <w:rPr>
          <w:rFonts w:ascii="Garamond" w:hAnsi="Garamond"/>
          <w:sz w:val="24"/>
          <w:szCs w:val="24"/>
        </w:rPr>
      </w:pPr>
      <w:r w:rsidRPr="00046404">
        <w:rPr>
          <w:rFonts w:ascii="Garamond" w:hAnsi="Garamond"/>
          <w:sz w:val="24"/>
          <w:szCs w:val="24"/>
        </w:rPr>
        <w:t xml:space="preserve">In investigating and dealing with bullying, the teacher will exercise his/her professional judgement to determine whether bullying has occurred and how best to resolve the situation. </w:t>
      </w:r>
    </w:p>
    <w:p w:rsidR="001A50BA" w:rsidRPr="00046404" w:rsidRDefault="001A50BA" w:rsidP="00046404">
      <w:pPr>
        <w:pStyle w:val="ListParagraph"/>
        <w:numPr>
          <w:ilvl w:val="0"/>
          <w:numId w:val="7"/>
        </w:numPr>
        <w:rPr>
          <w:rFonts w:ascii="Garamond" w:hAnsi="Garamond"/>
          <w:sz w:val="24"/>
          <w:szCs w:val="24"/>
        </w:rPr>
      </w:pPr>
      <w:r w:rsidRPr="00046404">
        <w:rPr>
          <w:rFonts w:ascii="Garamond" w:hAnsi="Garamond"/>
          <w:sz w:val="24"/>
          <w:szCs w:val="24"/>
        </w:rPr>
        <w:t>The aim for the class teacher in investigating and dealing with bullying is to resolve any issues and to restore, as far as is practicable, the relationships of the parties involved (rather than to apportion blame).</w:t>
      </w:r>
    </w:p>
    <w:p w:rsidR="001A50BA" w:rsidRPr="00046404" w:rsidRDefault="001A50BA" w:rsidP="00046404">
      <w:pPr>
        <w:pStyle w:val="ListParagraph"/>
        <w:numPr>
          <w:ilvl w:val="0"/>
          <w:numId w:val="7"/>
        </w:numPr>
        <w:rPr>
          <w:rFonts w:ascii="Garamond" w:hAnsi="Garamond"/>
          <w:sz w:val="24"/>
          <w:szCs w:val="24"/>
        </w:rPr>
      </w:pPr>
      <w:r w:rsidRPr="00046404">
        <w:rPr>
          <w:rFonts w:ascii="Garamond" w:hAnsi="Garamond"/>
          <w:sz w:val="24"/>
          <w:szCs w:val="24"/>
        </w:rPr>
        <w:t>Non-teaching staff will be encouraged to report any incidents of bullying behaviour witnessed by them, or mentioned to them to the relevant teacher.</w:t>
      </w:r>
    </w:p>
    <w:p w:rsidR="001A50BA" w:rsidRPr="00046404" w:rsidRDefault="001A50BA" w:rsidP="00046404">
      <w:pPr>
        <w:pStyle w:val="ListParagraph"/>
        <w:numPr>
          <w:ilvl w:val="0"/>
          <w:numId w:val="7"/>
        </w:numPr>
        <w:rPr>
          <w:rFonts w:ascii="Garamond" w:hAnsi="Garamond"/>
          <w:sz w:val="24"/>
          <w:szCs w:val="24"/>
        </w:rPr>
      </w:pPr>
      <w:r w:rsidRPr="00046404">
        <w:rPr>
          <w:rFonts w:ascii="Garamond" w:hAnsi="Garamond"/>
          <w:sz w:val="24"/>
          <w:szCs w:val="24"/>
        </w:rPr>
        <w:t>The Teacher should take calm, unemotional, problem-solving approach.</w:t>
      </w:r>
    </w:p>
    <w:p w:rsidR="001A50BA" w:rsidRPr="00046404" w:rsidRDefault="001A50BA" w:rsidP="00046404">
      <w:pPr>
        <w:pStyle w:val="ListParagraph"/>
        <w:numPr>
          <w:ilvl w:val="0"/>
          <w:numId w:val="7"/>
        </w:numPr>
        <w:rPr>
          <w:rFonts w:ascii="Garamond" w:hAnsi="Garamond"/>
          <w:sz w:val="24"/>
          <w:szCs w:val="24"/>
        </w:rPr>
      </w:pPr>
      <w:r w:rsidRPr="00046404">
        <w:rPr>
          <w:rFonts w:ascii="Garamond" w:hAnsi="Garamond"/>
          <w:sz w:val="24"/>
          <w:szCs w:val="24"/>
        </w:rPr>
        <w:t>All sides are listened to separately and notes are taken.</w:t>
      </w:r>
    </w:p>
    <w:p w:rsidR="001A50BA" w:rsidRPr="00046404" w:rsidRDefault="001A50BA" w:rsidP="00046404">
      <w:pPr>
        <w:pStyle w:val="ListParagraph"/>
        <w:numPr>
          <w:ilvl w:val="0"/>
          <w:numId w:val="7"/>
        </w:numPr>
        <w:rPr>
          <w:rFonts w:ascii="Garamond" w:hAnsi="Garamond"/>
          <w:sz w:val="24"/>
          <w:szCs w:val="24"/>
        </w:rPr>
      </w:pPr>
      <w:r w:rsidRPr="00046404">
        <w:rPr>
          <w:rFonts w:ascii="Garamond" w:hAnsi="Garamond"/>
          <w:sz w:val="24"/>
          <w:szCs w:val="24"/>
        </w:rPr>
        <w:t>The notes are brief, factual and should be void of emotional, or judgemental language.</w:t>
      </w:r>
    </w:p>
    <w:p w:rsidR="001A50BA" w:rsidRPr="00046404" w:rsidRDefault="001A50BA" w:rsidP="00046404">
      <w:pPr>
        <w:pStyle w:val="ListParagraph"/>
        <w:numPr>
          <w:ilvl w:val="0"/>
          <w:numId w:val="7"/>
        </w:numPr>
        <w:rPr>
          <w:rFonts w:ascii="Garamond" w:hAnsi="Garamond"/>
          <w:sz w:val="24"/>
          <w:szCs w:val="24"/>
        </w:rPr>
      </w:pPr>
      <w:r w:rsidRPr="00046404">
        <w:rPr>
          <w:rFonts w:ascii="Garamond" w:hAnsi="Garamond"/>
          <w:sz w:val="24"/>
          <w:szCs w:val="24"/>
        </w:rPr>
        <w:t>Instances are investigated outside the classroom to avoid public humiliations.</w:t>
      </w:r>
    </w:p>
    <w:p w:rsidR="001A50BA" w:rsidRPr="00046404" w:rsidRDefault="001A50BA" w:rsidP="00046404">
      <w:pPr>
        <w:pStyle w:val="ListParagraph"/>
        <w:numPr>
          <w:ilvl w:val="0"/>
          <w:numId w:val="7"/>
        </w:numPr>
        <w:rPr>
          <w:rFonts w:ascii="Garamond" w:hAnsi="Garamond"/>
          <w:sz w:val="24"/>
          <w:szCs w:val="24"/>
        </w:rPr>
      </w:pPr>
      <w:r w:rsidRPr="00046404">
        <w:rPr>
          <w:rFonts w:ascii="Garamond" w:hAnsi="Garamond"/>
          <w:sz w:val="24"/>
          <w:szCs w:val="24"/>
        </w:rPr>
        <w:t>All interviews should be conducted with sensitivity and with due regards to the rights of all pupils concerned. Pupils who are not directly involved can also provide very us</w:t>
      </w:r>
      <w:r w:rsidR="00046404">
        <w:rPr>
          <w:rFonts w:ascii="Garamond" w:hAnsi="Garamond"/>
          <w:sz w:val="24"/>
          <w:szCs w:val="24"/>
        </w:rPr>
        <w:t>eful information in this way. (</w:t>
      </w:r>
      <w:r w:rsidRPr="00046404">
        <w:rPr>
          <w:rFonts w:ascii="Garamond" w:hAnsi="Garamond"/>
          <w:sz w:val="24"/>
          <w:szCs w:val="24"/>
        </w:rPr>
        <w:t xml:space="preserve">See Anti </w:t>
      </w:r>
      <w:proofErr w:type="gramStart"/>
      <w:r w:rsidRPr="00046404">
        <w:rPr>
          <w:rFonts w:ascii="Garamond" w:hAnsi="Garamond"/>
          <w:sz w:val="24"/>
          <w:szCs w:val="24"/>
        </w:rPr>
        <w:t>bullying</w:t>
      </w:r>
      <w:proofErr w:type="gramEnd"/>
      <w:r w:rsidRPr="00046404">
        <w:rPr>
          <w:rFonts w:ascii="Garamond" w:hAnsi="Garamond"/>
          <w:sz w:val="24"/>
          <w:szCs w:val="24"/>
        </w:rPr>
        <w:t xml:space="preserve"> Procedures for Primary and Post -Primary Schools 6.8.9 page 30-31)</w:t>
      </w:r>
      <w:r w:rsidR="000E1B8A">
        <w:rPr>
          <w:rFonts w:ascii="Garamond" w:hAnsi="Garamond"/>
          <w:sz w:val="24"/>
          <w:szCs w:val="24"/>
        </w:rPr>
        <w:t xml:space="preserve"> </w:t>
      </w:r>
      <w:r w:rsidRPr="00046404">
        <w:rPr>
          <w:rFonts w:ascii="Garamond" w:hAnsi="Garamond"/>
          <w:sz w:val="24"/>
          <w:szCs w:val="24"/>
        </w:rPr>
        <w:t xml:space="preserve">for further suggestions. </w:t>
      </w:r>
    </w:p>
    <w:p w:rsidR="001A50BA" w:rsidRPr="00046404" w:rsidRDefault="001A50BA" w:rsidP="00046404">
      <w:pPr>
        <w:pStyle w:val="ListParagraph"/>
        <w:numPr>
          <w:ilvl w:val="0"/>
          <w:numId w:val="7"/>
        </w:numPr>
        <w:rPr>
          <w:rFonts w:ascii="Garamond" w:hAnsi="Garamond"/>
          <w:sz w:val="24"/>
          <w:szCs w:val="24"/>
        </w:rPr>
      </w:pPr>
      <w:r w:rsidRPr="00046404">
        <w:rPr>
          <w:rFonts w:ascii="Garamond" w:hAnsi="Garamond"/>
          <w:sz w:val="24"/>
          <w:szCs w:val="24"/>
        </w:rPr>
        <w:t xml:space="preserve">Where possible, a witness is present. </w:t>
      </w:r>
    </w:p>
    <w:p w:rsidR="001A50BA" w:rsidRPr="00046404" w:rsidRDefault="001A50BA" w:rsidP="00046404">
      <w:pPr>
        <w:pStyle w:val="ListParagraph"/>
        <w:numPr>
          <w:ilvl w:val="0"/>
          <w:numId w:val="7"/>
        </w:numPr>
        <w:rPr>
          <w:rFonts w:ascii="Garamond" w:hAnsi="Garamond"/>
          <w:sz w:val="24"/>
          <w:szCs w:val="24"/>
        </w:rPr>
      </w:pPr>
      <w:r w:rsidRPr="00046404">
        <w:rPr>
          <w:rFonts w:ascii="Garamond" w:hAnsi="Garamond"/>
          <w:sz w:val="24"/>
          <w:szCs w:val="24"/>
        </w:rPr>
        <w:t>It is explained to the alleged bully how hurtful their behaviour is and attempts are made to encourage them to empathise with the alleged victim.</w:t>
      </w:r>
    </w:p>
    <w:p w:rsidR="001A50BA" w:rsidRPr="00046404" w:rsidRDefault="001A50BA" w:rsidP="00046404">
      <w:pPr>
        <w:pStyle w:val="ListParagraph"/>
        <w:numPr>
          <w:ilvl w:val="0"/>
          <w:numId w:val="7"/>
        </w:numPr>
        <w:rPr>
          <w:rFonts w:ascii="Garamond" w:hAnsi="Garamond"/>
          <w:sz w:val="24"/>
          <w:szCs w:val="24"/>
        </w:rPr>
      </w:pPr>
      <w:r w:rsidRPr="00046404">
        <w:rPr>
          <w:rFonts w:ascii="Garamond" w:hAnsi="Garamond"/>
          <w:sz w:val="24"/>
          <w:szCs w:val="24"/>
        </w:rPr>
        <w:t xml:space="preserve">The child/ children involved will be asked to </w:t>
      </w:r>
      <w:r w:rsidR="00046404">
        <w:rPr>
          <w:rFonts w:ascii="Garamond" w:hAnsi="Garamond"/>
          <w:sz w:val="24"/>
          <w:szCs w:val="24"/>
        </w:rPr>
        <w:t xml:space="preserve">sign a "Pupil Behaviour Promise </w:t>
      </w:r>
      <w:r w:rsidRPr="00046404">
        <w:rPr>
          <w:rFonts w:ascii="Garamond" w:hAnsi="Garamond"/>
          <w:sz w:val="24"/>
          <w:szCs w:val="24"/>
        </w:rPr>
        <w:t>Document".</w:t>
      </w:r>
    </w:p>
    <w:p w:rsidR="001A50BA" w:rsidRPr="00046404" w:rsidRDefault="001A50BA" w:rsidP="001A50BA">
      <w:pPr>
        <w:rPr>
          <w:rFonts w:ascii="Garamond" w:hAnsi="Garamond"/>
          <w:b/>
          <w:sz w:val="24"/>
          <w:szCs w:val="24"/>
        </w:rPr>
      </w:pPr>
      <w:r w:rsidRPr="00046404">
        <w:rPr>
          <w:rFonts w:ascii="Garamond" w:hAnsi="Garamond"/>
          <w:b/>
          <w:sz w:val="24"/>
          <w:szCs w:val="24"/>
        </w:rPr>
        <w:t>Stage</w:t>
      </w:r>
      <w:r w:rsidR="00046404">
        <w:rPr>
          <w:rFonts w:ascii="Garamond" w:hAnsi="Garamond"/>
          <w:b/>
          <w:sz w:val="24"/>
          <w:szCs w:val="24"/>
        </w:rPr>
        <w:t xml:space="preserve"> </w:t>
      </w:r>
      <w:r w:rsidRPr="00046404">
        <w:rPr>
          <w:rFonts w:ascii="Garamond" w:hAnsi="Garamond"/>
          <w:b/>
          <w:sz w:val="24"/>
          <w:szCs w:val="24"/>
        </w:rPr>
        <w:t xml:space="preserve">2 </w:t>
      </w:r>
    </w:p>
    <w:p w:rsidR="001A50BA" w:rsidRPr="001A50BA" w:rsidRDefault="001A50BA" w:rsidP="001A50BA">
      <w:pPr>
        <w:rPr>
          <w:rFonts w:ascii="Garamond" w:hAnsi="Garamond"/>
          <w:sz w:val="24"/>
          <w:szCs w:val="24"/>
        </w:rPr>
      </w:pPr>
      <w:r w:rsidRPr="001A50BA">
        <w:rPr>
          <w:rFonts w:ascii="Garamond" w:hAnsi="Garamond"/>
          <w:sz w:val="24"/>
          <w:szCs w:val="24"/>
        </w:rPr>
        <w:t xml:space="preserve">If this child breaks promise and re-offends then the Deputy Principal or Assistant Principal with the class teacher will interview the child/children again. It is explained to them that this is their second time offending and that they have not committed to their promise. Again attempts will be made to resolve the situation. Once more students will sign a further "Pupil Behaviour Promise Document". This time this has to be signed by their parents. They are now advised that if they break this promise again, they will have a meeting with the principal and their parents in the office and could face </w:t>
      </w:r>
      <w:r w:rsidR="00046404" w:rsidRPr="001A50BA">
        <w:rPr>
          <w:rFonts w:ascii="Garamond" w:hAnsi="Garamond"/>
          <w:sz w:val="24"/>
          <w:szCs w:val="24"/>
        </w:rPr>
        <w:t>sanctions.</w:t>
      </w:r>
    </w:p>
    <w:p w:rsidR="001A50BA" w:rsidRPr="001A50BA" w:rsidRDefault="001A50BA" w:rsidP="001A50BA">
      <w:pPr>
        <w:rPr>
          <w:rFonts w:ascii="Garamond" w:hAnsi="Garamond"/>
          <w:sz w:val="24"/>
          <w:szCs w:val="24"/>
        </w:rPr>
      </w:pPr>
      <w:r w:rsidRPr="001A50BA">
        <w:rPr>
          <w:rFonts w:ascii="Garamond" w:hAnsi="Garamond"/>
          <w:sz w:val="24"/>
          <w:szCs w:val="24"/>
        </w:rPr>
        <w:t>Parents and pupils are required to cooperate with any investigations and assist the school in resolving any issues and restoring, as far as is practicable, the relationships of the parties involved as quickly as possible.</w:t>
      </w:r>
    </w:p>
    <w:p w:rsidR="001A50BA" w:rsidRPr="001A50BA" w:rsidRDefault="001A50BA" w:rsidP="001A50BA">
      <w:pPr>
        <w:rPr>
          <w:rFonts w:ascii="Garamond" w:hAnsi="Garamond"/>
          <w:sz w:val="24"/>
          <w:szCs w:val="24"/>
        </w:rPr>
      </w:pPr>
      <w:r w:rsidRPr="001A50BA">
        <w:rPr>
          <w:rFonts w:ascii="Garamond" w:hAnsi="Garamond"/>
          <w:sz w:val="24"/>
          <w:szCs w:val="24"/>
        </w:rPr>
        <w:t>Information spoken about should not become available, so that the victim would be further tormented. (Needs to know basis)</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046404" w:rsidRDefault="001A50BA" w:rsidP="001A50BA">
      <w:pPr>
        <w:rPr>
          <w:rFonts w:ascii="Garamond" w:hAnsi="Garamond"/>
          <w:b/>
          <w:sz w:val="24"/>
          <w:szCs w:val="24"/>
        </w:rPr>
      </w:pPr>
      <w:r w:rsidRPr="00046404">
        <w:rPr>
          <w:rFonts w:ascii="Garamond" w:hAnsi="Garamond"/>
          <w:b/>
          <w:sz w:val="24"/>
          <w:szCs w:val="24"/>
        </w:rPr>
        <w:t>Stage 3</w:t>
      </w:r>
    </w:p>
    <w:p w:rsidR="001A50BA" w:rsidRPr="001A50BA" w:rsidRDefault="001A50BA" w:rsidP="001A50BA">
      <w:pPr>
        <w:rPr>
          <w:rFonts w:ascii="Garamond" w:hAnsi="Garamond"/>
          <w:sz w:val="24"/>
          <w:szCs w:val="24"/>
        </w:rPr>
      </w:pPr>
      <w:r w:rsidRPr="001A50BA">
        <w:rPr>
          <w:rFonts w:ascii="Garamond" w:hAnsi="Garamond"/>
          <w:sz w:val="24"/>
          <w:szCs w:val="24"/>
        </w:rPr>
        <w:t xml:space="preserve">If a child breaks their promise twice then the matter is referred to the Principal. The Principal meets with the child and the parent and the </w:t>
      </w:r>
      <w:r w:rsidR="00046404">
        <w:rPr>
          <w:rFonts w:ascii="Garamond" w:hAnsi="Garamond"/>
          <w:sz w:val="24"/>
          <w:szCs w:val="24"/>
        </w:rPr>
        <w:t xml:space="preserve">child. Procedures in line with </w:t>
      </w:r>
      <w:r w:rsidRPr="001A50BA">
        <w:rPr>
          <w:rFonts w:ascii="Garamond" w:hAnsi="Garamond"/>
          <w:sz w:val="24"/>
          <w:szCs w:val="24"/>
        </w:rPr>
        <w:t>may be suspended for up to 3 days. The Principal has the permission of the Board of Management to suspend for up to 3 days.</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Recording of incidents: All incidents will be logged by class teacher and incidents which have not been adequately and appropriately addressed within 20 school days will be recorded by the class teacher on the recording template as in Appendix 3 (Anti bullying Procedures for Primary and Post -Primary Schools). This template will be completed in full and a copy given to the Deputy Principal and Principal. At least once every school term the Principal will provide a report to the BOM setting out the overall number of bullying cases reported by means of this template and confirmation that all cases are being dealt with in accordance with procedure.</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7. The school's programme of support for working with pupils affected by bullying is as follows:</w:t>
      </w:r>
    </w:p>
    <w:p w:rsidR="001A50BA" w:rsidRPr="000E1B8A" w:rsidRDefault="001A50BA" w:rsidP="001A50BA">
      <w:pPr>
        <w:rPr>
          <w:rFonts w:ascii="Garamond" w:hAnsi="Garamond"/>
          <w:b/>
          <w:sz w:val="24"/>
          <w:szCs w:val="24"/>
        </w:rPr>
      </w:pPr>
      <w:r w:rsidRPr="000E1B8A">
        <w:rPr>
          <w:rFonts w:ascii="Garamond" w:hAnsi="Garamond"/>
          <w:b/>
          <w:sz w:val="24"/>
          <w:szCs w:val="24"/>
        </w:rPr>
        <w:t xml:space="preserve">Victims </w:t>
      </w:r>
    </w:p>
    <w:p w:rsidR="001A50BA" w:rsidRPr="001A50BA" w:rsidRDefault="001A50BA" w:rsidP="001A50BA">
      <w:pPr>
        <w:rPr>
          <w:rFonts w:ascii="Garamond" w:hAnsi="Garamond"/>
          <w:sz w:val="24"/>
          <w:szCs w:val="24"/>
        </w:rPr>
      </w:pPr>
      <w:r w:rsidRPr="001A50BA">
        <w:rPr>
          <w:rFonts w:ascii="Garamond" w:hAnsi="Garamond"/>
          <w:sz w:val="24"/>
          <w:szCs w:val="24"/>
        </w:rPr>
        <w:t>Victims are reassured from the outset that they are not to blame.</w:t>
      </w:r>
      <w:r w:rsidR="008C7E5A">
        <w:rPr>
          <w:rFonts w:ascii="Garamond" w:hAnsi="Garamond"/>
          <w:sz w:val="24"/>
          <w:szCs w:val="24"/>
        </w:rPr>
        <w:t xml:space="preserve"> </w:t>
      </w:r>
      <w:r w:rsidRPr="001A50BA">
        <w:rPr>
          <w:rFonts w:ascii="Garamond" w:hAnsi="Garamond"/>
          <w:sz w:val="24"/>
          <w:szCs w:val="24"/>
        </w:rPr>
        <w:t>Strategies for restoring self-esteem are explored between teacher and parents/guardians. Where deemed necessary, the child in consultation with parents may be referred for counselling.</w:t>
      </w:r>
    </w:p>
    <w:p w:rsidR="001A50BA" w:rsidRPr="001A50BA" w:rsidRDefault="001A50BA" w:rsidP="001A50BA">
      <w:pPr>
        <w:rPr>
          <w:rFonts w:ascii="Garamond" w:hAnsi="Garamond"/>
          <w:sz w:val="24"/>
          <w:szCs w:val="24"/>
        </w:rPr>
      </w:pPr>
      <w:r w:rsidRPr="001A50BA">
        <w:rPr>
          <w:rFonts w:ascii="Garamond" w:hAnsi="Garamond"/>
          <w:sz w:val="24"/>
          <w:szCs w:val="24"/>
        </w:rPr>
        <w:t>Staged approach- c</w:t>
      </w:r>
      <w:r w:rsidR="008C7E5A">
        <w:rPr>
          <w:rFonts w:ascii="Garamond" w:hAnsi="Garamond"/>
          <w:sz w:val="24"/>
          <w:szCs w:val="24"/>
        </w:rPr>
        <w:t xml:space="preserve">lass support, school support </w:t>
      </w:r>
      <w:proofErr w:type="gramStart"/>
      <w:r w:rsidR="008C7E5A">
        <w:rPr>
          <w:rFonts w:ascii="Garamond" w:hAnsi="Garamond"/>
          <w:sz w:val="24"/>
          <w:szCs w:val="24"/>
        </w:rPr>
        <w:t xml:space="preserve">( </w:t>
      </w:r>
      <w:r w:rsidR="000E1B8A">
        <w:rPr>
          <w:rFonts w:ascii="Garamond" w:hAnsi="Garamond"/>
          <w:sz w:val="24"/>
          <w:szCs w:val="24"/>
        </w:rPr>
        <w:t>a</w:t>
      </w:r>
      <w:r w:rsidRPr="001A50BA">
        <w:rPr>
          <w:rFonts w:ascii="Garamond" w:hAnsi="Garamond"/>
          <w:sz w:val="24"/>
          <w:szCs w:val="24"/>
        </w:rPr>
        <w:t>s</w:t>
      </w:r>
      <w:proofErr w:type="gramEnd"/>
      <w:r w:rsidRPr="001A50BA">
        <w:rPr>
          <w:rFonts w:ascii="Garamond" w:hAnsi="Garamond"/>
          <w:sz w:val="24"/>
          <w:szCs w:val="24"/>
        </w:rPr>
        <w:t xml:space="preserve"> per Continuum -Behavioural, Emotional and Social difficulties- NEPS).. The parents of the pupils concerned will be advised to contact the local </w:t>
      </w:r>
      <w:proofErr w:type="spellStart"/>
      <w:r w:rsidRPr="001A50BA">
        <w:rPr>
          <w:rFonts w:ascii="Garamond" w:hAnsi="Garamond"/>
          <w:sz w:val="24"/>
          <w:szCs w:val="24"/>
        </w:rPr>
        <w:t>Gardai</w:t>
      </w:r>
      <w:proofErr w:type="spellEnd"/>
      <w:r w:rsidRPr="001A50BA">
        <w:rPr>
          <w:rFonts w:ascii="Garamond" w:hAnsi="Garamond"/>
          <w:sz w:val="24"/>
          <w:szCs w:val="24"/>
        </w:rPr>
        <w:t xml:space="preserve"> if appropriate.</w:t>
      </w:r>
    </w:p>
    <w:p w:rsidR="001A50BA" w:rsidRPr="000E1B8A" w:rsidRDefault="001A50BA" w:rsidP="001A50BA">
      <w:pPr>
        <w:rPr>
          <w:rFonts w:ascii="Garamond" w:hAnsi="Garamond"/>
          <w:b/>
          <w:sz w:val="24"/>
          <w:szCs w:val="24"/>
        </w:rPr>
      </w:pPr>
      <w:r w:rsidRPr="000E1B8A">
        <w:rPr>
          <w:rFonts w:ascii="Garamond" w:hAnsi="Garamond"/>
          <w:b/>
          <w:sz w:val="24"/>
          <w:szCs w:val="24"/>
        </w:rPr>
        <w:t>Perpetrators</w:t>
      </w:r>
    </w:p>
    <w:p w:rsidR="001A50BA" w:rsidRPr="001A50BA" w:rsidRDefault="001A50BA" w:rsidP="001A50BA">
      <w:pPr>
        <w:rPr>
          <w:rFonts w:ascii="Garamond" w:hAnsi="Garamond"/>
          <w:sz w:val="24"/>
          <w:szCs w:val="24"/>
        </w:rPr>
      </w:pPr>
      <w:r w:rsidRPr="001A50BA">
        <w:rPr>
          <w:rFonts w:ascii="Garamond" w:hAnsi="Garamond"/>
          <w:sz w:val="24"/>
          <w:szCs w:val="24"/>
        </w:rPr>
        <w:t>Where deemed necessary, the child in consultation with parents may be referred for counselling. They may need to learn other ways of meeting their needs without violating the rights of others. Empathy awareness needs to be developed.</w:t>
      </w:r>
    </w:p>
    <w:p w:rsidR="001A50BA" w:rsidRPr="001A50BA" w:rsidRDefault="001A50BA" w:rsidP="001A50BA">
      <w:pPr>
        <w:rPr>
          <w:rFonts w:ascii="Garamond" w:hAnsi="Garamond"/>
          <w:sz w:val="24"/>
          <w:szCs w:val="24"/>
        </w:rPr>
      </w:pPr>
      <w:r w:rsidRPr="001A50BA">
        <w:rPr>
          <w:rFonts w:ascii="Garamond" w:hAnsi="Garamond"/>
          <w:sz w:val="24"/>
          <w:szCs w:val="24"/>
        </w:rPr>
        <w:t>Clinical referral and assessment may be necessary.</w:t>
      </w:r>
    </w:p>
    <w:p w:rsidR="001A50BA" w:rsidRPr="001A50BA" w:rsidRDefault="001A50BA" w:rsidP="001A50BA">
      <w:pPr>
        <w:rPr>
          <w:rFonts w:ascii="Garamond" w:hAnsi="Garamond"/>
          <w:sz w:val="24"/>
          <w:szCs w:val="24"/>
        </w:rPr>
      </w:pPr>
      <w:r w:rsidRPr="001A50BA">
        <w:rPr>
          <w:rFonts w:ascii="Garamond" w:hAnsi="Garamond"/>
          <w:sz w:val="24"/>
          <w:szCs w:val="24"/>
        </w:rPr>
        <w:t>Staged approach - class support, school support (as per Continuum-Behavioural, Emotional and Social Difficulties- NEPS)</w:t>
      </w:r>
    </w:p>
    <w:p w:rsidR="001A50BA" w:rsidRPr="001A50BA" w:rsidRDefault="001A50BA" w:rsidP="001A50BA">
      <w:pPr>
        <w:rPr>
          <w:rFonts w:ascii="Garamond" w:hAnsi="Garamond"/>
          <w:sz w:val="24"/>
          <w:szCs w:val="24"/>
        </w:rPr>
      </w:pPr>
      <w:r w:rsidRPr="001A50BA">
        <w:rPr>
          <w:rFonts w:ascii="Garamond" w:hAnsi="Garamond"/>
          <w:sz w:val="24"/>
          <w:szCs w:val="24"/>
        </w:rPr>
        <w:t xml:space="preserve">Incidents of bullying can extend beyond the school and the journey to and from school is one which can provide particular opportunities for bullying to occur. The school's policy could be given to those who are closely involved at this stage so that if bullying behaviour is witnessed by them, they may report it to the school. </w:t>
      </w:r>
    </w:p>
    <w:p w:rsidR="001A50BA" w:rsidRPr="001A50BA" w:rsidRDefault="001A50BA" w:rsidP="001A50BA">
      <w:pPr>
        <w:rPr>
          <w:rFonts w:ascii="Garamond" w:hAnsi="Garamond"/>
          <w:sz w:val="24"/>
          <w:szCs w:val="24"/>
        </w:rPr>
      </w:pPr>
      <w:r w:rsidRPr="001A50BA">
        <w:rPr>
          <w:rFonts w:ascii="Garamond" w:hAnsi="Garamond"/>
          <w:sz w:val="24"/>
          <w:szCs w:val="24"/>
        </w:rPr>
        <w:t xml:space="preserve">In certain </w:t>
      </w:r>
      <w:proofErr w:type="gramStart"/>
      <w:r w:rsidRPr="001A50BA">
        <w:rPr>
          <w:rFonts w:ascii="Garamond" w:hAnsi="Garamond"/>
          <w:sz w:val="24"/>
          <w:szCs w:val="24"/>
        </w:rPr>
        <w:t>cases</w:t>
      </w:r>
      <w:proofErr w:type="gramEnd"/>
      <w:r w:rsidRPr="001A50BA">
        <w:rPr>
          <w:rFonts w:ascii="Garamond" w:hAnsi="Garamond"/>
          <w:sz w:val="24"/>
          <w:szCs w:val="24"/>
        </w:rPr>
        <w:t xml:space="preserve"> it may be necessary to invite assistance from formal agencies such as </w:t>
      </w:r>
      <w:proofErr w:type="spellStart"/>
      <w:r w:rsidRPr="001A50BA">
        <w:rPr>
          <w:rFonts w:ascii="Garamond" w:hAnsi="Garamond"/>
          <w:sz w:val="24"/>
          <w:szCs w:val="24"/>
        </w:rPr>
        <w:t>Gardai</w:t>
      </w:r>
      <w:proofErr w:type="spellEnd"/>
      <w:r w:rsidRPr="001A50BA">
        <w:rPr>
          <w:rFonts w:ascii="Garamond" w:hAnsi="Garamond"/>
          <w:sz w:val="24"/>
          <w:szCs w:val="24"/>
        </w:rPr>
        <w:t>,</w:t>
      </w:r>
      <w:r w:rsidR="008C7E5A">
        <w:rPr>
          <w:rFonts w:ascii="Garamond" w:hAnsi="Garamond"/>
          <w:sz w:val="24"/>
          <w:szCs w:val="24"/>
        </w:rPr>
        <w:t xml:space="preserve"> (J.L.O) H.S.E.,</w:t>
      </w:r>
      <w:r w:rsidRPr="001A50BA">
        <w:rPr>
          <w:rFonts w:ascii="Garamond" w:hAnsi="Garamond"/>
          <w:sz w:val="24"/>
          <w:szCs w:val="24"/>
        </w:rPr>
        <w:t xml:space="preserve"> etc</w:t>
      </w:r>
      <w:r w:rsidR="008C7E5A">
        <w:rPr>
          <w:rFonts w:ascii="Garamond" w:hAnsi="Garamond"/>
          <w:sz w:val="24"/>
          <w:szCs w:val="24"/>
        </w:rPr>
        <w:t>….</w:t>
      </w:r>
      <w:r w:rsidRPr="001A50BA">
        <w:rPr>
          <w:rFonts w:ascii="Garamond" w:hAnsi="Garamond"/>
          <w:sz w:val="24"/>
          <w:szCs w:val="24"/>
        </w:rPr>
        <w:t xml:space="preserve"> </w:t>
      </w:r>
    </w:p>
    <w:p w:rsidR="001A50BA" w:rsidRPr="001A50BA" w:rsidRDefault="001A50BA" w:rsidP="001A50BA">
      <w:pPr>
        <w:rPr>
          <w:rFonts w:ascii="Garamond" w:hAnsi="Garamond"/>
          <w:sz w:val="24"/>
          <w:szCs w:val="24"/>
        </w:rPr>
      </w:pPr>
      <w:r w:rsidRPr="001A50BA">
        <w:rPr>
          <w:rFonts w:ascii="Garamond" w:hAnsi="Garamond"/>
          <w:sz w:val="24"/>
          <w:szCs w:val="24"/>
        </w:rPr>
        <w:t>The school will constantly remind parents of the dangers of "cyber- bullying" as can happen with the use of social networking sites and mobile phones. We also direct their attention to the school's internet Acceptable Use Policy (AUP) and Policy on the use of Mobile Phones.</w:t>
      </w:r>
    </w:p>
    <w:p w:rsidR="001A50BA" w:rsidRPr="001A50BA" w:rsidRDefault="001A50BA" w:rsidP="001A50BA">
      <w:pPr>
        <w:rPr>
          <w:rFonts w:ascii="Garamond" w:hAnsi="Garamond"/>
          <w:sz w:val="24"/>
          <w:szCs w:val="24"/>
        </w:rPr>
      </w:pPr>
      <w:r w:rsidRPr="001A50BA">
        <w:rPr>
          <w:rFonts w:ascii="Garamond" w:hAnsi="Garamond"/>
          <w:sz w:val="24"/>
          <w:szCs w:val="24"/>
        </w:rPr>
        <w:lastRenderedPageBreak/>
        <w:t>The school cannot be responsible for disagreements between pupils that happen outside the school grounds but will make reasonable efforts to cooperate with parents in assisting them to resolve the issues.</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8. Supervision and Monitoring of pupils:</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The BOM confirms that appropriate supervision and monitoring policies and practices are in place to both prevent and deal with bullying behaviour and to facilitate early intervention where possible.</w:t>
      </w:r>
    </w:p>
    <w:p w:rsidR="001A50BA" w:rsidRPr="001A50BA" w:rsidRDefault="001A50BA" w:rsidP="001A50BA">
      <w:pPr>
        <w:rPr>
          <w:rFonts w:ascii="Garamond" w:hAnsi="Garamond"/>
          <w:sz w:val="24"/>
          <w:szCs w:val="24"/>
        </w:rPr>
      </w:pPr>
      <w:r w:rsidRPr="001A50BA">
        <w:rPr>
          <w:rFonts w:ascii="Garamond" w:hAnsi="Garamond"/>
          <w:sz w:val="24"/>
          <w:szCs w:val="24"/>
        </w:rPr>
        <w:t>9. Prevention of Harassment.</w:t>
      </w:r>
    </w:p>
    <w:p w:rsidR="001A50BA" w:rsidRPr="001A50BA" w:rsidRDefault="001A50BA" w:rsidP="001A50BA">
      <w:pPr>
        <w:rPr>
          <w:rFonts w:ascii="Garamond" w:hAnsi="Garamond"/>
          <w:sz w:val="24"/>
          <w:szCs w:val="24"/>
        </w:rPr>
      </w:pPr>
      <w:r w:rsidRPr="001A50BA">
        <w:rPr>
          <w:rFonts w:ascii="Garamond" w:hAnsi="Garamond"/>
          <w:sz w:val="24"/>
          <w:szCs w:val="24"/>
        </w:rPr>
        <w:t>The BOM confirms that the school will, in accordance with its obligations under equality legislation, take all such steps that are reasonably practical to prevent the sexual harassment of pupils or staff or the harassment of pupils or staff on any of the nine grounds specified i.e. gender including transgender, civil status, family status, sexual orientation, religion, age, disability, race and membership of the Travelling community.</w:t>
      </w:r>
    </w:p>
    <w:p w:rsidR="000E1B8A" w:rsidRPr="001A50BA" w:rsidRDefault="001A50BA" w:rsidP="001A50BA">
      <w:pPr>
        <w:rPr>
          <w:rFonts w:ascii="Garamond" w:hAnsi="Garamond"/>
          <w:sz w:val="24"/>
          <w:szCs w:val="24"/>
        </w:rPr>
      </w:pPr>
      <w:r w:rsidRPr="001A50BA">
        <w:rPr>
          <w:rFonts w:ascii="Garamond" w:hAnsi="Garamond"/>
          <w:sz w:val="24"/>
          <w:szCs w:val="24"/>
        </w:rPr>
        <w:t>10.  Bullying behaviour among adults.</w:t>
      </w:r>
    </w:p>
    <w:p w:rsidR="001A50BA" w:rsidRPr="001A50BA" w:rsidRDefault="001A50BA" w:rsidP="001A50BA">
      <w:pPr>
        <w:rPr>
          <w:rFonts w:ascii="Garamond" w:hAnsi="Garamond"/>
          <w:sz w:val="24"/>
          <w:szCs w:val="24"/>
        </w:rPr>
      </w:pPr>
      <w:r w:rsidRPr="001A50BA">
        <w:rPr>
          <w:rFonts w:ascii="Garamond" w:hAnsi="Garamond"/>
          <w:sz w:val="24"/>
          <w:szCs w:val="24"/>
        </w:rPr>
        <w:t xml:space="preserve">The problem of Bullying need not be confined to inappropriate peer interaction among children. Teacher/SNA/Staff behaviour may be unacceptable and in certain circumstances be described as bullying. </w:t>
      </w:r>
    </w:p>
    <w:p w:rsidR="001A50BA" w:rsidRPr="001A50BA" w:rsidRDefault="001A50BA" w:rsidP="001A50BA">
      <w:pPr>
        <w:rPr>
          <w:rFonts w:ascii="Garamond" w:hAnsi="Garamond"/>
          <w:sz w:val="24"/>
          <w:szCs w:val="24"/>
        </w:rPr>
      </w:pPr>
      <w:r w:rsidRPr="001A50BA">
        <w:rPr>
          <w:rFonts w:ascii="Garamond" w:hAnsi="Garamond"/>
          <w:sz w:val="24"/>
          <w:szCs w:val="24"/>
        </w:rPr>
        <w:t>Parents/Guardians can also engage in bullying behaviour. Parents should behave appropriately in their interactions with other adults and all children in the school. Parents/Guardians/Adults who engage in sustained unwarranted actions/complaints against specific children, staff and other adults/parents/guardians in the school community may be deemed to be harassing or bullying these individuals.</w:t>
      </w:r>
    </w:p>
    <w:p w:rsidR="001A50BA" w:rsidRPr="001A50BA" w:rsidRDefault="001A50BA" w:rsidP="001A50BA">
      <w:pPr>
        <w:rPr>
          <w:rFonts w:ascii="Garamond" w:hAnsi="Garamond"/>
          <w:sz w:val="24"/>
          <w:szCs w:val="24"/>
        </w:rPr>
      </w:pPr>
      <w:r w:rsidRPr="001A50BA">
        <w:rPr>
          <w:rFonts w:ascii="Garamond" w:hAnsi="Garamond"/>
          <w:sz w:val="24"/>
          <w:szCs w:val="24"/>
        </w:rPr>
        <w:t>11. Evaluation of the effectiveness of the policy:</w:t>
      </w:r>
    </w:p>
    <w:p w:rsidR="001A50BA" w:rsidRPr="001A50BA" w:rsidRDefault="001A50BA" w:rsidP="001A50BA">
      <w:pPr>
        <w:rPr>
          <w:rFonts w:ascii="Garamond" w:hAnsi="Garamond"/>
          <w:sz w:val="24"/>
          <w:szCs w:val="24"/>
        </w:rPr>
      </w:pPr>
      <w:r w:rsidRPr="001A50BA">
        <w:rPr>
          <w:rFonts w:ascii="Garamond" w:hAnsi="Garamond"/>
          <w:sz w:val="24"/>
          <w:szCs w:val="24"/>
        </w:rPr>
        <w:t>The evaluation of the policy will happen on both an informal (through teacher observation) and formal basis (use of surveys and questionnaires).</w:t>
      </w:r>
    </w:p>
    <w:p w:rsidR="001A50BA" w:rsidRPr="000E1B8A" w:rsidRDefault="001A50BA" w:rsidP="001A50BA">
      <w:pPr>
        <w:rPr>
          <w:rFonts w:ascii="Garamond" w:hAnsi="Garamond"/>
          <w:b/>
          <w:sz w:val="24"/>
          <w:szCs w:val="24"/>
        </w:rPr>
      </w:pPr>
      <w:r w:rsidRPr="000E1B8A">
        <w:rPr>
          <w:rFonts w:ascii="Garamond" w:hAnsi="Garamond"/>
          <w:b/>
          <w:sz w:val="24"/>
          <w:szCs w:val="24"/>
        </w:rPr>
        <w:t>Success Criteria:</w:t>
      </w:r>
    </w:p>
    <w:p w:rsidR="001A50BA" w:rsidRPr="008C7E5A" w:rsidRDefault="001A50BA" w:rsidP="008C7E5A">
      <w:pPr>
        <w:pStyle w:val="ListParagraph"/>
        <w:numPr>
          <w:ilvl w:val="0"/>
          <w:numId w:val="8"/>
        </w:numPr>
        <w:rPr>
          <w:rFonts w:ascii="Garamond" w:hAnsi="Garamond"/>
          <w:sz w:val="24"/>
          <w:szCs w:val="24"/>
        </w:rPr>
      </w:pPr>
      <w:r w:rsidRPr="008C7E5A">
        <w:rPr>
          <w:rFonts w:ascii="Garamond" w:hAnsi="Garamond"/>
          <w:sz w:val="24"/>
          <w:szCs w:val="24"/>
        </w:rPr>
        <w:t>Positive feedback from teachers, parents and pupils</w:t>
      </w:r>
    </w:p>
    <w:p w:rsidR="001A50BA" w:rsidRPr="008C7E5A" w:rsidRDefault="001A50BA" w:rsidP="008C7E5A">
      <w:pPr>
        <w:pStyle w:val="ListParagraph"/>
        <w:numPr>
          <w:ilvl w:val="0"/>
          <w:numId w:val="8"/>
        </w:numPr>
        <w:rPr>
          <w:rFonts w:ascii="Garamond" w:hAnsi="Garamond"/>
          <w:sz w:val="24"/>
          <w:szCs w:val="24"/>
        </w:rPr>
      </w:pPr>
      <w:r w:rsidRPr="008C7E5A">
        <w:rPr>
          <w:rFonts w:ascii="Garamond" w:hAnsi="Garamond"/>
          <w:sz w:val="24"/>
          <w:szCs w:val="24"/>
        </w:rPr>
        <w:t>Well-being and happiness of the whole school community in the light of incidents of bullying behaviour encountered and fewer problems in the yard.</w:t>
      </w:r>
    </w:p>
    <w:p w:rsidR="001A50BA" w:rsidRPr="008C7E5A" w:rsidRDefault="001A50BA" w:rsidP="008C7E5A">
      <w:pPr>
        <w:pStyle w:val="ListParagraph"/>
        <w:numPr>
          <w:ilvl w:val="0"/>
          <w:numId w:val="8"/>
        </w:numPr>
        <w:rPr>
          <w:rFonts w:ascii="Garamond" w:hAnsi="Garamond"/>
          <w:sz w:val="24"/>
          <w:szCs w:val="24"/>
        </w:rPr>
      </w:pPr>
      <w:r w:rsidRPr="008C7E5A">
        <w:rPr>
          <w:rFonts w:ascii="Garamond" w:hAnsi="Garamond"/>
          <w:sz w:val="24"/>
          <w:szCs w:val="24"/>
        </w:rPr>
        <w:t>Increase in numbers of children reporting</w:t>
      </w:r>
    </w:p>
    <w:p w:rsidR="001A50BA" w:rsidRPr="001A50BA" w:rsidRDefault="001A50BA" w:rsidP="001A50BA">
      <w:pPr>
        <w:rPr>
          <w:rFonts w:ascii="Garamond" w:hAnsi="Garamond"/>
          <w:sz w:val="24"/>
          <w:szCs w:val="24"/>
        </w:rPr>
      </w:pPr>
      <w:r w:rsidRPr="001A50BA">
        <w:rPr>
          <w:rFonts w:ascii="Garamond" w:hAnsi="Garamond"/>
          <w:sz w:val="24"/>
          <w:szCs w:val="24"/>
        </w:rPr>
        <w:t xml:space="preserve">12. This policy was reviewed by the Board </w:t>
      </w:r>
      <w:r w:rsidR="008C7E5A">
        <w:rPr>
          <w:rFonts w:ascii="Garamond" w:hAnsi="Garamond"/>
          <w:sz w:val="24"/>
          <w:szCs w:val="24"/>
        </w:rPr>
        <w:t>of Management in September 2024.</w:t>
      </w:r>
    </w:p>
    <w:p w:rsidR="001A50BA" w:rsidRPr="001A50BA" w:rsidRDefault="001A50BA" w:rsidP="001A50BA">
      <w:pPr>
        <w:rPr>
          <w:rFonts w:ascii="Garamond" w:hAnsi="Garamond"/>
          <w:sz w:val="24"/>
          <w:szCs w:val="24"/>
        </w:rPr>
      </w:pPr>
      <w:r w:rsidRPr="001A50BA">
        <w:rPr>
          <w:rFonts w:ascii="Garamond" w:hAnsi="Garamond"/>
          <w:sz w:val="24"/>
          <w:szCs w:val="24"/>
        </w:rPr>
        <w:t>13. This policy has been made available to school personnel, published on the school website and provided to the Parent's Association. A copy of the policy will be made available to the Department and patron if requested.</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lastRenderedPageBreak/>
        <w:t>14. This policy and its implementation was revie</w:t>
      </w:r>
      <w:r w:rsidR="008C7E5A">
        <w:rPr>
          <w:rFonts w:ascii="Garamond" w:hAnsi="Garamond"/>
          <w:sz w:val="24"/>
          <w:szCs w:val="24"/>
        </w:rPr>
        <w:t>wed by the BOM in September 2024</w:t>
      </w:r>
      <w:r w:rsidRPr="001A50BA">
        <w:rPr>
          <w:rFonts w:ascii="Garamond" w:hAnsi="Garamond"/>
          <w:sz w:val="24"/>
          <w:szCs w:val="24"/>
        </w:rPr>
        <w:t>. Written notification that the review has been complete</w:t>
      </w:r>
      <w:r w:rsidR="008C7E5A">
        <w:rPr>
          <w:rFonts w:ascii="Garamond" w:hAnsi="Garamond"/>
          <w:sz w:val="24"/>
          <w:szCs w:val="24"/>
        </w:rPr>
        <w:t xml:space="preserve">d was </w:t>
      </w:r>
      <w:r w:rsidRPr="001A50BA">
        <w:rPr>
          <w:rFonts w:ascii="Garamond" w:hAnsi="Garamond"/>
          <w:sz w:val="24"/>
          <w:szCs w:val="24"/>
        </w:rPr>
        <w:t>made available to school personnel, and provided to the Parent's association. A record of the review and its outcome was made available, if needed for the patron and to the Department.</w:t>
      </w:r>
    </w:p>
    <w:p w:rsidR="001A50BA" w:rsidRPr="001A50BA" w:rsidRDefault="001A50BA" w:rsidP="001A50BA">
      <w:pPr>
        <w:rPr>
          <w:rFonts w:ascii="Garamond" w:hAnsi="Garamond"/>
          <w:sz w:val="24"/>
          <w:szCs w:val="24"/>
        </w:rPr>
      </w:pPr>
      <w:r w:rsidRPr="001A50BA">
        <w:rPr>
          <w:rFonts w:ascii="Garamond" w:hAnsi="Garamond"/>
          <w:sz w:val="24"/>
          <w:szCs w:val="24"/>
        </w:rPr>
        <w:t xml:space="preserve">15. In accordance with the Child Protection Guidelines for Primary and Post Primary Schools 2017 bullying issues that have a child protection element or concern and have been referred to TUSLA are brought to the attention of the BOM as part of the Child protection oversight Report to the Board of Management. </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A12111" w:rsidP="001A50BA">
      <w:pPr>
        <w:rPr>
          <w:rFonts w:ascii="Garamond" w:hAnsi="Garamond"/>
          <w:sz w:val="24"/>
          <w:szCs w:val="24"/>
        </w:rPr>
      </w:pPr>
      <w:r w:rsidRPr="00A12111">
        <w:rPr>
          <w:rFonts w:ascii="Garamond" w:hAnsi="Garamond"/>
          <w:sz w:val="24"/>
          <w:szCs w:val="24"/>
          <w:u w:val="single"/>
        </w:rPr>
        <w:t>Eileen Moynihan</w:t>
      </w:r>
      <w:r>
        <w:rPr>
          <w:rFonts w:ascii="Garamond" w:hAnsi="Garamond"/>
          <w:sz w:val="24"/>
          <w:szCs w:val="24"/>
        </w:rPr>
        <w:t xml:space="preserve"> </w:t>
      </w:r>
      <w:r w:rsidR="001A50BA" w:rsidRPr="001A50BA">
        <w:rPr>
          <w:rFonts w:ascii="Garamond" w:hAnsi="Garamond"/>
          <w:sz w:val="24"/>
          <w:szCs w:val="24"/>
        </w:rPr>
        <w:t xml:space="preserve">         </w:t>
      </w:r>
      <w:r w:rsidR="008C7E5A">
        <w:rPr>
          <w:rFonts w:ascii="Garamond" w:hAnsi="Garamond"/>
          <w:sz w:val="24"/>
          <w:szCs w:val="24"/>
        </w:rPr>
        <w:t xml:space="preserve">                 </w:t>
      </w:r>
      <w:r w:rsidR="008756B5">
        <w:rPr>
          <w:rFonts w:ascii="Garamond" w:hAnsi="Garamond"/>
          <w:sz w:val="24"/>
          <w:szCs w:val="24"/>
        </w:rPr>
        <w:t xml:space="preserve">  Date:04/11/2024</w:t>
      </w:r>
    </w:p>
    <w:p w:rsidR="001A50BA" w:rsidRPr="001A50BA" w:rsidRDefault="008C7E5A" w:rsidP="001A50BA">
      <w:pPr>
        <w:rPr>
          <w:rFonts w:ascii="Garamond" w:hAnsi="Garamond"/>
          <w:sz w:val="24"/>
          <w:szCs w:val="24"/>
        </w:rPr>
      </w:pPr>
      <w:r>
        <w:rPr>
          <w:rFonts w:ascii="Garamond" w:hAnsi="Garamond"/>
          <w:sz w:val="24"/>
          <w:szCs w:val="24"/>
        </w:rPr>
        <w:t>Chairperson: Eileen Moynihan</w:t>
      </w: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A12111" w:rsidP="001A50BA">
      <w:pPr>
        <w:rPr>
          <w:rFonts w:ascii="Garamond" w:hAnsi="Garamond"/>
          <w:sz w:val="24"/>
          <w:szCs w:val="24"/>
        </w:rPr>
      </w:pPr>
      <w:r w:rsidRPr="00A12111">
        <w:rPr>
          <w:rFonts w:ascii="Garamond" w:hAnsi="Garamond"/>
          <w:sz w:val="24"/>
          <w:szCs w:val="24"/>
          <w:u w:val="single"/>
        </w:rPr>
        <w:t>Ann Bracken</w:t>
      </w:r>
      <w:r w:rsidR="001A50BA" w:rsidRPr="00A12111">
        <w:rPr>
          <w:rFonts w:ascii="Garamond" w:hAnsi="Garamond"/>
          <w:sz w:val="24"/>
          <w:szCs w:val="24"/>
          <w:u w:val="single"/>
        </w:rPr>
        <w:t xml:space="preserve"> </w:t>
      </w:r>
      <w:r w:rsidR="001A50BA" w:rsidRPr="001A50BA">
        <w:rPr>
          <w:rFonts w:ascii="Garamond" w:hAnsi="Garamond"/>
          <w:sz w:val="24"/>
          <w:szCs w:val="24"/>
        </w:rPr>
        <w:t xml:space="preserve">            </w:t>
      </w:r>
      <w:r w:rsidR="008C7E5A">
        <w:rPr>
          <w:rFonts w:ascii="Garamond" w:hAnsi="Garamond"/>
          <w:sz w:val="24"/>
          <w:szCs w:val="24"/>
        </w:rPr>
        <w:t xml:space="preserve">   </w:t>
      </w:r>
      <w:r w:rsidR="008756B5">
        <w:rPr>
          <w:rFonts w:ascii="Garamond" w:hAnsi="Garamond"/>
          <w:sz w:val="24"/>
          <w:szCs w:val="24"/>
        </w:rPr>
        <w:t xml:space="preserve">                </w:t>
      </w:r>
      <w:r>
        <w:rPr>
          <w:rFonts w:ascii="Garamond" w:hAnsi="Garamond"/>
          <w:sz w:val="24"/>
          <w:szCs w:val="24"/>
        </w:rPr>
        <w:t xml:space="preserve">    </w:t>
      </w:r>
      <w:bookmarkStart w:id="0" w:name="_GoBack"/>
      <w:bookmarkEnd w:id="0"/>
      <w:r w:rsidR="008756B5">
        <w:rPr>
          <w:rFonts w:ascii="Garamond" w:hAnsi="Garamond"/>
          <w:sz w:val="24"/>
          <w:szCs w:val="24"/>
        </w:rPr>
        <w:t>Date: 04/09/2024</w:t>
      </w:r>
    </w:p>
    <w:p w:rsidR="001A50BA" w:rsidRPr="001A50BA" w:rsidRDefault="008C7E5A" w:rsidP="001A50BA">
      <w:pPr>
        <w:rPr>
          <w:rFonts w:ascii="Garamond" w:hAnsi="Garamond"/>
          <w:sz w:val="24"/>
          <w:szCs w:val="24"/>
        </w:rPr>
      </w:pPr>
      <w:r>
        <w:rPr>
          <w:rFonts w:ascii="Garamond" w:hAnsi="Garamond"/>
          <w:sz w:val="24"/>
          <w:szCs w:val="24"/>
        </w:rPr>
        <w:t>Principal: Ann Bracken</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0E1B8A" w:rsidRDefault="000E1B8A" w:rsidP="001A50BA">
      <w:pPr>
        <w:rPr>
          <w:rFonts w:ascii="Garamond" w:hAnsi="Garamond"/>
          <w:sz w:val="24"/>
          <w:szCs w:val="24"/>
        </w:rPr>
      </w:pPr>
    </w:p>
    <w:p w:rsidR="000E1B8A" w:rsidRDefault="000E1B8A" w:rsidP="001A50BA">
      <w:pPr>
        <w:rPr>
          <w:rFonts w:ascii="Garamond" w:hAnsi="Garamond"/>
          <w:sz w:val="24"/>
          <w:szCs w:val="24"/>
        </w:rPr>
      </w:pPr>
    </w:p>
    <w:p w:rsidR="000E1B8A" w:rsidRDefault="000E1B8A" w:rsidP="001A50BA">
      <w:pPr>
        <w:rPr>
          <w:rFonts w:ascii="Garamond" w:hAnsi="Garamond"/>
          <w:sz w:val="24"/>
          <w:szCs w:val="24"/>
        </w:rPr>
      </w:pPr>
    </w:p>
    <w:p w:rsidR="001A50BA" w:rsidRPr="000E1B8A" w:rsidRDefault="00507EE9" w:rsidP="001A50BA">
      <w:pPr>
        <w:rPr>
          <w:rFonts w:ascii="Garamond" w:hAnsi="Garamond"/>
          <w:sz w:val="24"/>
          <w:szCs w:val="24"/>
        </w:rPr>
      </w:pPr>
      <w:r>
        <w:rPr>
          <w:rFonts w:ascii="Garamond" w:hAnsi="Garamond"/>
          <w:b/>
          <w:noProof/>
          <w:sz w:val="28"/>
          <w:szCs w:val="28"/>
          <w:lang w:eastAsia="en-IE"/>
        </w:rPr>
        <w:lastRenderedPageBreak/>
        <w:drawing>
          <wp:inline distT="0" distB="0" distL="0" distR="0" wp14:anchorId="4CE4A227">
            <wp:extent cx="1152525" cy="1347470"/>
            <wp:effectExtent l="0" t="0" r="952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347470"/>
                    </a:xfrm>
                    <a:prstGeom prst="rect">
                      <a:avLst/>
                    </a:prstGeom>
                    <a:noFill/>
                  </pic:spPr>
                </pic:pic>
              </a:graphicData>
            </a:graphic>
          </wp:inline>
        </w:drawing>
      </w:r>
      <w:r>
        <w:rPr>
          <w:rFonts w:ascii="Garamond" w:hAnsi="Garamond"/>
          <w:b/>
          <w:sz w:val="28"/>
          <w:szCs w:val="28"/>
        </w:rPr>
        <w:t xml:space="preserve">              </w:t>
      </w:r>
      <w:r w:rsidR="001A50BA" w:rsidRPr="000E1B8A">
        <w:rPr>
          <w:rFonts w:ascii="Garamond" w:hAnsi="Garamond"/>
          <w:b/>
          <w:sz w:val="28"/>
          <w:szCs w:val="28"/>
        </w:rPr>
        <w:t xml:space="preserve">Template for recording bullying behaviour      </w:t>
      </w:r>
      <w:r w:rsidR="001A50BA" w:rsidRPr="000E1B8A">
        <w:rPr>
          <w:rFonts w:ascii="Garamond" w:hAnsi="Garamond"/>
          <w:sz w:val="24"/>
          <w:szCs w:val="24"/>
        </w:rPr>
        <w:tab/>
      </w: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1A50BA" w:rsidP="001A50BA">
      <w:pPr>
        <w:rPr>
          <w:rFonts w:ascii="Garamond" w:hAnsi="Garamond"/>
          <w:sz w:val="24"/>
          <w:szCs w:val="24"/>
        </w:rPr>
      </w:pPr>
      <w:r w:rsidRPr="001A50BA">
        <w:rPr>
          <w:rFonts w:ascii="Garamond" w:hAnsi="Garamond"/>
          <w:sz w:val="24"/>
          <w:szCs w:val="24"/>
        </w:rPr>
        <w:t>1. Name of pupil being bullied and class group</w:t>
      </w: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1A50BA" w:rsidP="001A50BA">
      <w:pPr>
        <w:rPr>
          <w:rFonts w:ascii="Garamond" w:hAnsi="Garamond"/>
          <w:sz w:val="24"/>
          <w:szCs w:val="24"/>
        </w:rPr>
      </w:pPr>
      <w:r w:rsidRPr="001A50BA">
        <w:rPr>
          <w:rFonts w:ascii="Garamond" w:hAnsi="Garamond"/>
          <w:sz w:val="24"/>
          <w:szCs w:val="24"/>
        </w:rPr>
        <w:t>Name _________________________________________Class__________________</w:t>
      </w: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1A50BA" w:rsidP="001A50BA">
      <w:pPr>
        <w:rPr>
          <w:rFonts w:ascii="Garamond" w:hAnsi="Garamond"/>
          <w:sz w:val="24"/>
          <w:szCs w:val="24"/>
        </w:rPr>
      </w:pPr>
      <w:r w:rsidRPr="001A50BA">
        <w:rPr>
          <w:rFonts w:ascii="Garamond" w:hAnsi="Garamond"/>
          <w:sz w:val="24"/>
          <w:szCs w:val="24"/>
        </w:rPr>
        <w:t>2. Name(s) and class(</w:t>
      </w:r>
      <w:proofErr w:type="spellStart"/>
      <w:r w:rsidRPr="001A50BA">
        <w:rPr>
          <w:rFonts w:ascii="Garamond" w:hAnsi="Garamond"/>
          <w:sz w:val="24"/>
          <w:szCs w:val="24"/>
        </w:rPr>
        <w:t>es</w:t>
      </w:r>
      <w:proofErr w:type="spellEnd"/>
      <w:r w:rsidRPr="001A50BA">
        <w:rPr>
          <w:rFonts w:ascii="Garamond" w:hAnsi="Garamond"/>
          <w:sz w:val="24"/>
          <w:szCs w:val="24"/>
        </w:rPr>
        <w:t>) of pupil(s) engaged in bullying behaviour</w:t>
      </w:r>
    </w:p>
    <w:p w:rsidR="001A50BA" w:rsidRPr="001A50BA" w:rsidRDefault="001A50BA" w:rsidP="001A50BA">
      <w:pPr>
        <w:rPr>
          <w:rFonts w:ascii="Garamond" w:hAnsi="Garamond"/>
          <w:sz w:val="24"/>
          <w:szCs w:val="24"/>
        </w:rPr>
      </w:pPr>
      <w:r w:rsidRPr="001A50BA">
        <w:rPr>
          <w:rFonts w:ascii="Garamond" w:hAnsi="Garamond"/>
          <w:sz w:val="24"/>
          <w:szCs w:val="24"/>
        </w:rPr>
        <w:t>_________________________________________________</w:t>
      </w:r>
      <w:r w:rsidR="000E1B8A">
        <w:rPr>
          <w:rFonts w:ascii="Garamond" w:hAnsi="Garamond"/>
          <w:sz w:val="24"/>
          <w:szCs w:val="24"/>
        </w:rPr>
        <w:t>__________________________</w:t>
      </w:r>
    </w:p>
    <w:p w:rsidR="001A50BA" w:rsidRPr="001A50BA" w:rsidRDefault="001A50BA" w:rsidP="001A50BA">
      <w:pPr>
        <w:rPr>
          <w:rFonts w:ascii="Garamond" w:hAnsi="Garamond"/>
          <w:sz w:val="24"/>
          <w:szCs w:val="24"/>
        </w:rPr>
      </w:pPr>
      <w:r w:rsidRPr="001A50BA">
        <w:rPr>
          <w:rFonts w:ascii="Garamond" w:hAnsi="Garamond"/>
          <w:sz w:val="24"/>
          <w:szCs w:val="24"/>
        </w:rPr>
        <w:t>_______________________________________________</w:t>
      </w:r>
      <w:r w:rsidR="000E1B8A">
        <w:rPr>
          <w:rFonts w:ascii="Garamond" w:hAnsi="Garamond"/>
          <w:sz w:val="24"/>
          <w:szCs w:val="24"/>
        </w:rPr>
        <w:t>____________________________</w:t>
      </w:r>
    </w:p>
    <w:p w:rsidR="001A50BA" w:rsidRPr="001A50BA" w:rsidRDefault="001A50BA" w:rsidP="001A50BA">
      <w:pPr>
        <w:rPr>
          <w:rFonts w:ascii="Garamond" w:hAnsi="Garamond"/>
          <w:sz w:val="24"/>
          <w:szCs w:val="24"/>
        </w:rPr>
      </w:pPr>
      <w:r w:rsidRPr="001A50BA">
        <w:rPr>
          <w:rFonts w:ascii="Garamond" w:hAnsi="Garamond"/>
          <w:sz w:val="24"/>
          <w:szCs w:val="24"/>
        </w:rPr>
        <w:t>_________________________________________________</w:t>
      </w:r>
      <w:r w:rsidR="000E1B8A">
        <w:rPr>
          <w:rFonts w:ascii="Garamond" w:hAnsi="Garamond"/>
          <w:sz w:val="24"/>
          <w:szCs w:val="24"/>
        </w:rPr>
        <w:t>__________________________</w:t>
      </w: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1A50BA" w:rsidP="001A50BA">
      <w:pPr>
        <w:rPr>
          <w:rFonts w:ascii="Garamond" w:hAnsi="Garamond"/>
          <w:sz w:val="24"/>
          <w:szCs w:val="24"/>
        </w:rPr>
      </w:pPr>
      <w:r w:rsidRPr="001A50BA">
        <w:rPr>
          <w:rFonts w:ascii="Garamond" w:hAnsi="Garamond"/>
          <w:sz w:val="24"/>
          <w:szCs w:val="24"/>
        </w:rPr>
        <w:t>3. Source of bullying concern/report (tick relevant box(</w:t>
      </w:r>
      <w:proofErr w:type="spellStart"/>
      <w:r w:rsidRPr="001A50BA">
        <w:rPr>
          <w:rFonts w:ascii="Garamond" w:hAnsi="Garamond"/>
          <w:sz w:val="24"/>
          <w:szCs w:val="24"/>
        </w:rPr>
        <w:t>es</w:t>
      </w:r>
      <w:proofErr w:type="spellEnd"/>
      <w:proofErr w:type="gramStart"/>
      <w:r w:rsidRPr="001A50BA">
        <w:rPr>
          <w:rFonts w:ascii="Garamond" w:hAnsi="Garamond"/>
          <w:sz w:val="24"/>
          <w:szCs w:val="24"/>
        </w:rPr>
        <w:t>))*</w:t>
      </w:r>
      <w:proofErr w:type="gramEnd"/>
    </w:p>
    <w:p w:rsidR="0094689C" w:rsidRPr="001A50BA" w:rsidRDefault="001A50BA" w:rsidP="001A50BA">
      <w:pPr>
        <w:rPr>
          <w:rFonts w:ascii="Garamond" w:hAnsi="Garamond"/>
          <w:sz w:val="24"/>
          <w:szCs w:val="24"/>
        </w:rPr>
      </w:pPr>
      <w:r w:rsidRPr="001A50BA">
        <w:rPr>
          <w:rFonts w:ascii="Garamond" w:hAnsi="Garamond"/>
          <w:sz w:val="24"/>
          <w:szCs w:val="24"/>
        </w:rPr>
        <w:t xml:space="preserve"> </w:t>
      </w:r>
    </w:p>
    <w:tbl>
      <w:tblPr>
        <w:tblStyle w:val="TableGrid"/>
        <w:tblW w:w="0" w:type="auto"/>
        <w:tblLook w:val="04A0" w:firstRow="1" w:lastRow="0" w:firstColumn="1" w:lastColumn="0" w:noHBand="0" w:noVBand="1"/>
      </w:tblPr>
      <w:tblGrid>
        <w:gridCol w:w="1838"/>
        <w:gridCol w:w="1843"/>
      </w:tblGrid>
      <w:tr w:rsidR="0094689C" w:rsidTr="0094689C">
        <w:tc>
          <w:tcPr>
            <w:tcW w:w="1838" w:type="dxa"/>
          </w:tcPr>
          <w:p w:rsidR="0094689C" w:rsidRPr="0094689C" w:rsidRDefault="0094689C" w:rsidP="001A50BA">
            <w:pPr>
              <w:rPr>
                <w:rFonts w:ascii="Garamond" w:hAnsi="Garamond"/>
                <w:i/>
                <w:sz w:val="24"/>
                <w:szCs w:val="24"/>
              </w:rPr>
            </w:pPr>
            <w:r w:rsidRPr="0094689C">
              <w:rPr>
                <w:rFonts w:ascii="Garamond" w:hAnsi="Garamond"/>
                <w:i/>
                <w:sz w:val="24"/>
                <w:szCs w:val="24"/>
              </w:rPr>
              <w:t>Pupil Concerned</w:t>
            </w:r>
          </w:p>
          <w:p w:rsidR="0094689C" w:rsidRPr="0094689C" w:rsidRDefault="0094689C" w:rsidP="001A50BA">
            <w:pPr>
              <w:rPr>
                <w:rFonts w:ascii="Garamond" w:hAnsi="Garamond"/>
                <w:i/>
                <w:sz w:val="24"/>
                <w:szCs w:val="24"/>
              </w:rPr>
            </w:pPr>
          </w:p>
        </w:tc>
        <w:tc>
          <w:tcPr>
            <w:tcW w:w="1843" w:type="dxa"/>
          </w:tcPr>
          <w:p w:rsidR="0094689C" w:rsidRDefault="0094689C" w:rsidP="001A50BA">
            <w:pPr>
              <w:rPr>
                <w:rFonts w:ascii="Garamond" w:hAnsi="Garamond"/>
                <w:sz w:val="24"/>
                <w:szCs w:val="24"/>
              </w:rPr>
            </w:pPr>
          </w:p>
        </w:tc>
      </w:tr>
      <w:tr w:rsidR="0094689C" w:rsidTr="0094689C">
        <w:tc>
          <w:tcPr>
            <w:tcW w:w="1838" w:type="dxa"/>
          </w:tcPr>
          <w:p w:rsidR="0094689C" w:rsidRPr="0094689C" w:rsidRDefault="0094689C" w:rsidP="001A50BA">
            <w:pPr>
              <w:rPr>
                <w:rFonts w:ascii="Garamond" w:hAnsi="Garamond"/>
                <w:i/>
                <w:sz w:val="24"/>
                <w:szCs w:val="24"/>
              </w:rPr>
            </w:pPr>
            <w:r w:rsidRPr="0094689C">
              <w:rPr>
                <w:rFonts w:ascii="Garamond" w:hAnsi="Garamond"/>
                <w:i/>
                <w:sz w:val="24"/>
                <w:szCs w:val="24"/>
              </w:rPr>
              <w:t>Other Pupil</w:t>
            </w:r>
          </w:p>
          <w:p w:rsidR="0094689C" w:rsidRPr="0094689C" w:rsidRDefault="0094689C" w:rsidP="001A50BA">
            <w:pPr>
              <w:rPr>
                <w:rFonts w:ascii="Garamond" w:hAnsi="Garamond"/>
                <w:i/>
                <w:sz w:val="24"/>
                <w:szCs w:val="24"/>
              </w:rPr>
            </w:pPr>
          </w:p>
        </w:tc>
        <w:tc>
          <w:tcPr>
            <w:tcW w:w="1843" w:type="dxa"/>
          </w:tcPr>
          <w:p w:rsidR="0094689C" w:rsidRDefault="0094689C" w:rsidP="001A50BA">
            <w:pPr>
              <w:rPr>
                <w:rFonts w:ascii="Garamond" w:hAnsi="Garamond"/>
                <w:sz w:val="24"/>
                <w:szCs w:val="24"/>
              </w:rPr>
            </w:pPr>
          </w:p>
        </w:tc>
      </w:tr>
      <w:tr w:rsidR="0094689C" w:rsidTr="0094689C">
        <w:tc>
          <w:tcPr>
            <w:tcW w:w="1838" w:type="dxa"/>
          </w:tcPr>
          <w:p w:rsidR="0094689C" w:rsidRPr="0094689C" w:rsidRDefault="0094689C" w:rsidP="001A50BA">
            <w:pPr>
              <w:rPr>
                <w:rFonts w:ascii="Garamond" w:hAnsi="Garamond"/>
                <w:i/>
                <w:sz w:val="24"/>
                <w:szCs w:val="24"/>
              </w:rPr>
            </w:pPr>
            <w:r w:rsidRPr="0094689C">
              <w:rPr>
                <w:rFonts w:ascii="Garamond" w:hAnsi="Garamond"/>
                <w:i/>
                <w:sz w:val="24"/>
                <w:szCs w:val="24"/>
              </w:rPr>
              <w:t>Parent</w:t>
            </w:r>
          </w:p>
          <w:p w:rsidR="0094689C" w:rsidRPr="0094689C" w:rsidRDefault="0094689C" w:rsidP="001A50BA">
            <w:pPr>
              <w:rPr>
                <w:rFonts w:ascii="Garamond" w:hAnsi="Garamond"/>
                <w:i/>
                <w:sz w:val="24"/>
                <w:szCs w:val="24"/>
              </w:rPr>
            </w:pPr>
          </w:p>
        </w:tc>
        <w:tc>
          <w:tcPr>
            <w:tcW w:w="1843" w:type="dxa"/>
          </w:tcPr>
          <w:p w:rsidR="0094689C" w:rsidRDefault="0094689C" w:rsidP="001A50BA">
            <w:pPr>
              <w:rPr>
                <w:rFonts w:ascii="Garamond" w:hAnsi="Garamond"/>
                <w:sz w:val="24"/>
                <w:szCs w:val="24"/>
              </w:rPr>
            </w:pPr>
          </w:p>
        </w:tc>
      </w:tr>
      <w:tr w:rsidR="0094689C" w:rsidTr="0094689C">
        <w:tc>
          <w:tcPr>
            <w:tcW w:w="1838" w:type="dxa"/>
          </w:tcPr>
          <w:p w:rsidR="0094689C" w:rsidRPr="0094689C" w:rsidRDefault="0094689C" w:rsidP="001A50BA">
            <w:pPr>
              <w:rPr>
                <w:rFonts w:ascii="Garamond" w:hAnsi="Garamond"/>
                <w:i/>
                <w:sz w:val="24"/>
                <w:szCs w:val="24"/>
              </w:rPr>
            </w:pPr>
            <w:r w:rsidRPr="0094689C">
              <w:rPr>
                <w:rFonts w:ascii="Garamond" w:hAnsi="Garamond"/>
                <w:i/>
                <w:sz w:val="24"/>
                <w:szCs w:val="24"/>
              </w:rPr>
              <w:t>Teacher</w:t>
            </w:r>
          </w:p>
          <w:p w:rsidR="0094689C" w:rsidRPr="0094689C" w:rsidRDefault="0094689C" w:rsidP="001A50BA">
            <w:pPr>
              <w:rPr>
                <w:rFonts w:ascii="Garamond" w:hAnsi="Garamond"/>
                <w:i/>
                <w:sz w:val="24"/>
                <w:szCs w:val="24"/>
              </w:rPr>
            </w:pPr>
          </w:p>
        </w:tc>
        <w:tc>
          <w:tcPr>
            <w:tcW w:w="1843" w:type="dxa"/>
          </w:tcPr>
          <w:p w:rsidR="0094689C" w:rsidRDefault="0094689C" w:rsidP="001A50BA">
            <w:pPr>
              <w:rPr>
                <w:rFonts w:ascii="Garamond" w:hAnsi="Garamond"/>
                <w:sz w:val="24"/>
                <w:szCs w:val="24"/>
              </w:rPr>
            </w:pPr>
          </w:p>
        </w:tc>
      </w:tr>
    </w:tbl>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1A50BA" w:rsidP="001A50BA">
      <w:pPr>
        <w:rPr>
          <w:rFonts w:ascii="Garamond" w:hAnsi="Garamond"/>
          <w:sz w:val="24"/>
          <w:szCs w:val="24"/>
        </w:rPr>
      </w:pPr>
      <w:r w:rsidRPr="001A50BA">
        <w:rPr>
          <w:rFonts w:ascii="Garamond" w:hAnsi="Garamond"/>
          <w:sz w:val="24"/>
          <w:szCs w:val="24"/>
        </w:rPr>
        <w:t>4. Location of incidents (tick relevant box(</w:t>
      </w:r>
      <w:proofErr w:type="spellStart"/>
      <w:r w:rsidRPr="001A50BA">
        <w:rPr>
          <w:rFonts w:ascii="Garamond" w:hAnsi="Garamond"/>
          <w:sz w:val="24"/>
          <w:szCs w:val="24"/>
        </w:rPr>
        <w:t>es</w:t>
      </w:r>
      <w:proofErr w:type="spellEnd"/>
      <w:proofErr w:type="gramStart"/>
      <w:r w:rsidRPr="001A50BA">
        <w:rPr>
          <w:rFonts w:ascii="Garamond" w:hAnsi="Garamond"/>
          <w:sz w:val="24"/>
          <w:szCs w:val="24"/>
        </w:rPr>
        <w:t>))*</w:t>
      </w:r>
      <w:proofErr w:type="gramEnd"/>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tbl>
      <w:tblPr>
        <w:tblStyle w:val="TableGrid"/>
        <w:tblW w:w="0" w:type="auto"/>
        <w:tblLook w:val="04A0" w:firstRow="1" w:lastRow="0" w:firstColumn="1" w:lastColumn="0" w:noHBand="0" w:noVBand="1"/>
      </w:tblPr>
      <w:tblGrid>
        <w:gridCol w:w="1980"/>
        <w:gridCol w:w="850"/>
        <w:gridCol w:w="1134"/>
      </w:tblGrid>
      <w:tr w:rsidR="0094689C" w:rsidRPr="000E1B8A" w:rsidTr="0094689C">
        <w:tc>
          <w:tcPr>
            <w:tcW w:w="1980" w:type="dxa"/>
          </w:tcPr>
          <w:p w:rsidR="0094689C" w:rsidRPr="0094689C" w:rsidRDefault="0094689C" w:rsidP="002F27C3">
            <w:pPr>
              <w:rPr>
                <w:rFonts w:ascii="Garamond" w:hAnsi="Garamond"/>
                <w:i/>
                <w:sz w:val="28"/>
                <w:szCs w:val="28"/>
              </w:rPr>
            </w:pPr>
            <w:r>
              <w:rPr>
                <w:rFonts w:ascii="Garamond" w:hAnsi="Garamond"/>
                <w:i/>
                <w:sz w:val="28"/>
                <w:szCs w:val="28"/>
              </w:rPr>
              <w:t>Corridor</w:t>
            </w:r>
          </w:p>
        </w:tc>
        <w:tc>
          <w:tcPr>
            <w:tcW w:w="850" w:type="dxa"/>
          </w:tcPr>
          <w:p w:rsidR="0094689C" w:rsidRPr="000E1B8A" w:rsidRDefault="0094689C" w:rsidP="002F27C3">
            <w:pPr>
              <w:rPr>
                <w:rFonts w:ascii="Garamond" w:hAnsi="Garamond"/>
                <w:sz w:val="24"/>
                <w:szCs w:val="24"/>
              </w:rPr>
            </w:pPr>
          </w:p>
        </w:tc>
        <w:tc>
          <w:tcPr>
            <w:tcW w:w="1134" w:type="dxa"/>
          </w:tcPr>
          <w:p w:rsidR="0094689C" w:rsidRPr="000E1B8A" w:rsidRDefault="0094689C" w:rsidP="002F27C3">
            <w:pPr>
              <w:rPr>
                <w:rFonts w:ascii="Garamond" w:hAnsi="Garamond"/>
                <w:sz w:val="24"/>
                <w:szCs w:val="24"/>
              </w:rPr>
            </w:pPr>
          </w:p>
        </w:tc>
      </w:tr>
      <w:tr w:rsidR="0094689C" w:rsidRPr="000E1B8A" w:rsidTr="0094689C">
        <w:tc>
          <w:tcPr>
            <w:tcW w:w="1980" w:type="dxa"/>
          </w:tcPr>
          <w:p w:rsidR="0094689C" w:rsidRPr="0094689C" w:rsidRDefault="0094689C" w:rsidP="002F27C3">
            <w:pPr>
              <w:rPr>
                <w:rFonts w:ascii="Garamond" w:hAnsi="Garamond"/>
                <w:i/>
                <w:sz w:val="28"/>
                <w:szCs w:val="28"/>
              </w:rPr>
            </w:pPr>
            <w:r w:rsidRPr="0094689C">
              <w:rPr>
                <w:rFonts w:ascii="Garamond" w:hAnsi="Garamond"/>
                <w:i/>
                <w:sz w:val="28"/>
                <w:szCs w:val="28"/>
              </w:rPr>
              <w:t>Playground</w:t>
            </w:r>
          </w:p>
        </w:tc>
        <w:tc>
          <w:tcPr>
            <w:tcW w:w="850" w:type="dxa"/>
          </w:tcPr>
          <w:p w:rsidR="0094689C" w:rsidRPr="000E1B8A" w:rsidRDefault="0094689C" w:rsidP="002F27C3">
            <w:pPr>
              <w:rPr>
                <w:rFonts w:ascii="Garamond" w:hAnsi="Garamond"/>
                <w:sz w:val="24"/>
                <w:szCs w:val="24"/>
              </w:rPr>
            </w:pPr>
          </w:p>
        </w:tc>
        <w:tc>
          <w:tcPr>
            <w:tcW w:w="1134" w:type="dxa"/>
          </w:tcPr>
          <w:p w:rsidR="0094689C" w:rsidRPr="000E1B8A" w:rsidRDefault="0094689C" w:rsidP="002F27C3">
            <w:pPr>
              <w:rPr>
                <w:rFonts w:ascii="Garamond" w:hAnsi="Garamond"/>
                <w:sz w:val="24"/>
                <w:szCs w:val="24"/>
              </w:rPr>
            </w:pPr>
          </w:p>
        </w:tc>
      </w:tr>
      <w:tr w:rsidR="0094689C" w:rsidRPr="000E1B8A" w:rsidTr="0094689C">
        <w:tc>
          <w:tcPr>
            <w:tcW w:w="1980" w:type="dxa"/>
          </w:tcPr>
          <w:p w:rsidR="0094689C" w:rsidRPr="0094689C" w:rsidRDefault="0094689C" w:rsidP="002F27C3">
            <w:pPr>
              <w:rPr>
                <w:rFonts w:ascii="Garamond" w:hAnsi="Garamond"/>
                <w:i/>
                <w:sz w:val="28"/>
                <w:szCs w:val="28"/>
              </w:rPr>
            </w:pPr>
            <w:r>
              <w:rPr>
                <w:rFonts w:ascii="Garamond" w:hAnsi="Garamond"/>
                <w:i/>
                <w:sz w:val="28"/>
                <w:szCs w:val="28"/>
              </w:rPr>
              <w:t>Toilets</w:t>
            </w:r>
          </w:p>
        </w:tc>
        <w:tc>
          <w:tcPr>
            <w:tcW w:w="850" w:type="dxa"/>
          </w:tcPr>
          <w:p w:rsidR="0094689C" w:rsidRPr="000E1B8A" w:rsidRDefault="0094689C" w:rsidP="002F27C3">
            <w:pPr>
              <w:rPr>
                <w:rFonts w:ascii="Garamond" w:hAnsi="Garamond"/>
                <w:sz w:val="24"/>
                <w:szCs w:val="24"/>
              </w:rPr>
            </w:pPr>
          </w:p>
        </w:tc>
        <w:tc>
          <w:tcPr>
            <w:tcW w:w="1134" w:type="dxa"/>
          </w:tcPr>
          <w:p w:rsidR="0094689C" w:rsidRPr="000E1B8A" w:rsidRDefault="0094689C" w:rsidP="002F27C3">
            <w:pPr>
              <w:rPr>
                <w:rFonts w:ascii="Garamond" w:hAnsi="Garamond"/>
                <w:sz w:val="24"/>
                <w:szCs w:val="24"/>
              </w:rPr>
            </w:pPr>
          </w:p>
        </w:tc>
      </w:tr>
      <w:tr w:rsidR="0094689C" w:rsidRPr="000E1B8A" w:rsidTr="0094689C">
        <w:tc>
          <w:tcPr>
            <w:tcW w:w="1980" w:type="dxa"/>
          </w:tcPr>
          <w:p w:rsidR="0094689C" w:rsidRPr="0094689C" w:rsidRDefault="0094689C" w:rsidP="002F27C3">
            <w:pPr>
              <w:rPr>
                <w:rFonts w:ascii="Garamond" w:hAnsi="Garamond"/>
                <w:i/>
                <w:sz w:val="28"/>
                <w:szCs w:val="28"/>
              </w:rPr>
            </w:pPr>
            <w:r w:rsidRPr="0094689C">
              <w:rPr>
                <w:rFonts w:ascii="Garamond" w:hAnsi="Garamond"/>
                <w:i/>
                <w:sz w:val="28"/>
                <w:szCs w:val="28"/>
              </w:rPr>
              <w:t>Classroom</w:t>
            </w:r>
          </w:p>
        </w:tc>
        <w:tc>
          <w:tcPr>
            <w:tcW w:w="850" w:type="dxa"/>
          </w:tcPr>
          <w:p w:rsidR="0094689C" w:rsidRPr="000E1B8A" w:rsidRDefault="0094689C" w:rsidP="002F27C3">
            <w:pPr>
              <w:rPr>
                <w:rFonts w:ascii="Garamond" w:hAnsi="Garamond"/>
                <w:sz w:val="24"/>
                <w:szCs w:val="24"/>
              </w:rPr>
            </w:pPr>
          </w:p>
        </w:tc>
        <w:tc>
          <w:tcPr>
            <w:tcW w:w="1134" w:type="dxa"/>
          </w:tcPr>
          <w:p w:rsidR="0094689C" w:rsidRPr="000E1B8A" w:rsidRDefault="0094689C" w:rsidP="002F27C3">
            <w:pPr>
              <w:rPr>
                <w:rFonts w:ascii="Garamond" w:hAnsi="Garamond"/>
                <w:sz w:val="24"/>
                <w:szCs w:val="24"/>
              </w:rPr>
            </w:pPr>
          </w:p>
        </w:tc>
      </w:tr>
      <w:tr w:rsidR="0094689C" w:rsidRPr="000E1B8A" w:rsidTr="0094689C">
        <w:tc>
          <w:tcPr>
            <w:tcW w:w="1980" w:type="dxa"/>
          </w:tcPr>
          <w:p w:rsidR="0094689C" w:rsidRPr="0094689C" w:rsidRDefault="0094689C" w:rsidP="002F27C3">
            <w:pPr>
              <w:rPr>
                <w:rFonts w:ascii="Garamond" w:hAnsi="Garamond"/>
                <w:i/>
                <w:sz w:val="28"/>
                <w:szCs w:val="28"/>
              </w:rPr>
            </w:pPr>
            <w:r>
              <w:rPr>
                <w:rFonts w:ascii="Garamond" w:hAnsi="Garamond"/>
                <w:i/>
                <w:sz w:val="28"/>
                <w:szCs w:val="28"/>
              </w:rPr>
              <w:t>School Bus</w:t>
            </w:r>
          </w:p>
        </w:tc>
        <w:tc>
          <w:tcPr>
            <w:tcW w:w="850" w:type="dxa"/>
          </w:tcPr>
          <w:p w:rsidR="0094689C" w:rsidRPr="000E1B8A" w:rsidRDefault="0094689C" w:rsidP="002F27C3">
            <w:pPr>
              <w:rPr>
                <w:rFonts w:ascii="Garamond" w:hAnsi="Garamond"/>
                <w:sz w:val="24"/>
                <w:szCs w:val="24"/>
              </w:rPr>
            </w:pPr>
          </w:p>
        </w:tc>
        <w:tc>
          <w:tcPr>
            <w:tcW w:w="1134" w:type="dxa"/>
          </w:tcPr>
          <w:p w:rsidR="0094689C" w:rsidRPr="000E1B8A" w:rsidRDefault="0094689C" w:rsidP="002F27C3">
            <w:pPr>
              <w:rPr>
                <w:rFonts w:ascii="Garamond" w:hAnsi="Garamond"/>
                <w:sz w:val="24"/>
                <w:szCs w:val="24"/>
              </w:rPr>
            </w:pPr>
          </w:p>
        </w:tc>
      </w:tr>
      <w:tr w:rsidR="0094689C" w:rsidRPr="000E1B8A" w:rsidTr="0094689C">
        <w:tc>
          <w:tcPr>
            <w:tcW w:w="1980" w:type="dxa"/>
          </w:tcPr>
          <w:p w:rsidR="0094689C" w:rsidRDefault="0094689C" w:rsidP="002F27C3">
            <w:pPr>
              <w:rPr>
                <w:rFonts w:ascii="Garamond" w:hAnsi="Garamond"/>
                <w:i/>
                <w:sz w:val="28"/>
                <w:szCs w:val="28"/>
              </w:rPr>
            </w:pPr>
            <w:r>
              <w:rPr>
                <w:rFonts w:ascii="Garamond" w:hAnsi="Garamond"/>
                <w:i/>
                <w:sz w:val="28"/>
                <w:szCs w:val="28"/>
              </w:rPr>
              <w:t>Other</w:t>
            </w:r>
          </w:p>
        </w:tc>
        <w:tc>
          <w:tcPr>
            <w:tcW w:w="850" w:type="dxa"/>
          </w:tcPr>
          <w:p w:rsidR="0094689C" w:rsidRPr="000E1B8A" w:rsidRDefault="0094689C" w:rsidP="002F27C3">
            <w:pPr>
              <w:rPr>
                <w:rFonts w:ascii="Garamond" w:hAnsi="Garamond"/>
                <w:sz w:val="24"/>
                <w:szCs w:val="24"/>
              </w:rPr>
            </w:pPr>
          </w:p>
        </w:tc>
        <w:tc>
          <w:tcPr>
            <w:tcW w:w="1134" w:type="dxa"/>
          </w:tcPr>
          <w:p w:rsidR="0094689C" w:rsidRPr="000E1B8A" w:rsidRDefault="0094689C" w:rsidP="002F27C3">
            <w:pPr>
              <w:rPr>
                <w:rFonts w:ascii="Garamond" w:hAnsi="Garamond"/>
                <w:sz w:val="24"/>
                <w:szCs w:val="24"/>
              </w:rPr>
            </w:pPr>
          </w:p>
        </w:tc>
      </w:tr>
    </w:tbl>
    <w:p w:rsidR="001A50BA" w:rsidRDefault="0094689C" w:rsidP="001A50BA">
      <w:pPr>
        <w:rPr>
          <w:rFonts w:ascii="Garamond" w:hAnsi="Garamond"/>
          <w:sz w:val="24"/>
          <w:szCs w:val="24"/>
        </w:rPr>
      </w:pPr>
      <w:r w:rsidRPr="0094689C">
        <w:rPr>
          <w:rFonts w:ascii="Garamond" w:hAnsi="Garamond"/>
          <w:noProof/>
          <w:sz w:val="24"/>
          <w:szCs w:val="24"/>
          <w:lang w:eastAsia="en-IE"/>
        </w:rPr>
        <w:lastRenderedPageBreak/>
        <mc:AlternateContent>
          <mc:Choice Requires="wps">
            <w:drawing>
              <wp:anchor distT="45720" distB="45720" distL="114300" distR="114300" simplePos="0" relativeHeight="251661312" behindDoc="0" locked="0" layoutInCell="1" allowOverlap="1" wp14:anchorId="022011A7" wp14:editId="2351E739">
                <wp:simplePos x="0" y="0"/>
                <wp:positionH relativeFrom="margin">
                  <wp:align>left</wp:align>
                </wp:positionH>
                <wp:positionV relativeFrom="paragraph">
                  <wp:posOffset>472440</wp:posOffset>
                </wp:positionV>
                <wp:extent cx="6004560" cy="1404620"/>
                <wp:effectExtent l="0" t="0" r="1524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404620"/>
                        </a:xfrm>
                        <a:prstGeom prst="rect">
                          <a:avLst/>
                        </a:prstGeom>
                        <a:solidFill>
                          <a:srgbClr val="FFFFFF"/>
                        </a:solidFill>
                        <a:ln w="9525">
                          <a:solidFill>
                            <a:srgbClr val="000000"/>
                          </a:solidFill>
                          <a:miter lim="800000"/>
                          <a:headEnd/>
                          <a:tailEnd/>
                        </a:ln>
                      </wps:spPr>
                      <wps:txbx>
                        <w:txbxContent>
                          <w:p w:rsidR="0094689C" w:rsidRDefault="0094689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2011A7" id="_x0000_t202" coordsize="21600,21600" o:spt="202" path="m,l,21600r21600,l21600,xe">
                <v:stroke joinstyle="miter"/>
                <v:path gradientshapeok="t" o:connecttype="rect"/>
              </v:shapetype>
              <v:shape id="_x0000_s1027" type="#_x0000_t202" style="position:absolute;margin-left:0;margin-top:37.2pt;width:472.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">
                <v:textbox style="mso-fit-shape-to-text:t">
                  <w:txbxContent>
                    <w:p w:rsidR="0094689C" w:rsidRDefault="0094689C"/>
                  </w:txbxContent>
                </v:textbox>
                <w10:wrap type="square" anchorx="margin"/>
              </v:shape>
            </w:pict>
          </mc:Fallback>
        </mc:AlternateContent>
      </w:r>
      <w:r w:rsidR="001A50BA" w:rsidRPr="001A50BA">
        <w:rPr>
          <w:rFonts w:ascii="Garamond" w:hAnsi="Garamond"/>
          <w:sz w:val="24"/>
          <w:szCs w:val="24"/>
        </w:rPr>
        <w:t>5. Name of person(s) who reported the bullying concern</w:t>
      </w:r>
    </w:p>
    <w:p w:rsidR="0094689C" w:rsidRPr="001A50BA" w:rsidRDefault="0094689C" w:rsidP="001A50BA">
      <w:pPr>
        <w:rPr>
          <w:rFonts w:ascii="Garamond" w:hAnsi="Garamond"/>
          <w:sz w:val="24"/>
          <w:szCs w:val="24"/>
        </w:rPr>
      </w:pPr>
    </w:p>
    <w:p w:rsidR="00507EE9" w:rsidRDefault="00507EE9"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 xml:space="preserve"> 6. Type of Bullying Behaviour (tick relevant box(</w:t>
      </w:r>
      <w:proofErr w:type="spellStart"/>
      <w:r w:rsidRPr="001A50BA">
        <w:rPr>
          <w:rFonts w:ascii="Garamond" w:hAnsi="Garamond"/>
          <w:sz w:val="24"/>
          <w:szCs w:val="24"/>
        </w:rPr>
        <w:t>es</w:t>
      </w:r>
      <w:proofErr w:type="spellEnd"/>
      <w:r w:rsidRPr="001A50BA">
        <w:rPr>
          <w:rFonts w:ascii="Garamond" w:hAnsi="Garamond"/>
          <w:sz w:val="24"/>
          <w:szCs w:val="24"/>
        </w:rPr>
        <w:t>)) *</w:t>
      </w:r>
    </w:p>
    <w:tbl>
      <w:tblPr>
        <w:tblStyle w:val="TableGrid"/>
        <w:tblW w:w="0" w:type="auto"/>
        <w:tblLook w:val="04A0" w:firstRow="1" w:lastRow="0" w:firstColumn="1" w:lastColumn="0" w:noHBand="0" w:noVBand="1"/>
      </w:tblPr>
      <w:tblGrid>
        <w:gridCol w:w="2263"/>
        <w:gridCol w:w="3261"/>
      </w:tblGrid>
      <w:tr w:rsidR="0094689C" w:rsidRPr="0094689C" w:rsidTr="0094689C">
        <w:tc>
          <w:tcPr>
            <w:tcW w:w="2263" w:type="dxa"/>
          </w:tcPr>
          <w:p w:rsidR="0094689C" w:rsidRDefault="0094689C" w:rsidP="00075AD6">
            <w:pPr>
              <w:rPr>
                <w:rFonts w:ascii="Garamond" w:hAnsi="Garamond"/>
                <w:sz w:val="24"/>
                <w:szCs w:val="24"/>
              </w:rPr>
            </w:pPr>
            <w:r w:rsidRPr="0094689C">
              <w:rPr>
                <w:rFonts w:ascii="Garamond" w:hAnsi="Garamond"/>
                <w:sz w:val="24"/>
                <w:szCs w:val="24"/>
              </w:rPr>
              <w:t>Physical Aggression</w:t>
            </w:r>
          </w:p>
          <w:p w:rsidR="0094689C" w:rsidRPr="0094689C" w:rsidRDefault="0094689C" w:rsidP="00075AD6">
            <w:pPr>
              <w:rPr>
                <w:rFonts w:ascii="Garamond" w:hAnsi="Garamond"/>
                <w:sz w:val="24"/>
                <w:szCs w:val="24"/>
              </w:rPr>
            </w:pPr>
          </w:p>
        </w:tc>
        <w:tc>
          <w:tcPr>
            <w:tcW w:w="3261" w:type="dxa"/>
          </w:tcPr>
          <w:p w:rsidR="0094689C" w:rsidRPr="0094689C" w:rsidRDefault="0094689C" w:rsidP="00075AD6">
            <w:pPr>
              <w:rPr>
                <w:rFonts w:ascii="Garamond" w:hAnsi="Garamond"/>
                <w:sz w:val="24"/>
                <w:szCs w:val="24"/>
              </w:rPr>
            </w:pPr>
          </w:p>
        </w:tc>
      </w:tr>
      <w:tr w:rsidR="0094689C" w:rsidRPr="0094689C" w:rsidTr="0094689C">
        <w:tc>
          <w:tcPr>
            <w:tcW w:w="2263" w:type="dxa"/>
          </w:tcPr>
          <w:p w:rsidR="0094689C" w:rsidRDefault="0094689C" w:rsidP="00075AD6">
            <w:pPr>
              <w:rPr>
                <w:rFonts w:ascii="Garamond" w:hAnsi="Garamond"/>
                <w:sz w:val="24"/>
                <w:szCs w:val="24"/>
              </w:rPr>
            </w:pPr>
            <w:r w:rsidRPr="0094689C">
              <w:rPr>
                <w:rFonts w:ascii="Garamond" w:hAnsi="Garamond"/>
                <w:sz w:val="24"/>
                <w:szCs w:val="24"/>
              </w:rPr>
              <w:t>Cyber-bullying</w:t>
            </w:r>
          </w:p>
          <w:p w:rsidR="0094689C" w:rsidRPr="0094689C" w:rsidRDefault="0094689C" w:rsidP="00075AD6">
            <w:pPr>
              <w:rPr>
                <w:rFonts w:ascii="Garamond" w:hAnsi="Garamond"/>
                <w:sz w:val="24"/>
                <w:szCs w:val="24"/>
              </w:rPr>
            </w:pPr>
          </w:p>
        </w:tc>
        <w:tc>
          <w:tcPr>
            <w:tcW w:w="3261" w:type="dxa"/>
          </w:tcPr>
          <w:p w:rsidR="0094689C" w:rsidRPr="0094689C" w:rsidRDefault="0094689C" w:rsidP="00075AD6">
            <w:pPr>
              <w:rPr>
                <w:rFonts w:ascii="Garamond" w:hAnsi="Garamond"/>
                <w:sz w:val="24"/>
                <w:szCs w:val="24"/>
              </w:rPr>
            </w:pPr>
          </w:p>
        </w:tc>
      </w:tr>
      <w:tr w:rsidR="0094689C" w:rsidRPr="0094689C" w:rsidTr="0094689C">
        <w:tc>
          <w:tcPr>
            <w:tcW w:w="2263" w:type="dxa"/>
          </w:tcPr>
          <w:p w:rsidR="0094689C" w:rsidRDefault="0094689C" w:rsidP="00075AD6">
            <w:pPr>
              <w:rPr>
                <w:rFonts w:ascii="Garamond" w:hAnsi="Garamond"/>
                <w:sz w:val="24"/>
                <w:szCs w:val="24"/>
              </w:rPr>
            </w:pPr>
            <w:r w:rsidRPr="0094689C">
              <w:rPr>
                <w:rFonts w:ascii="Garamond" w:hAnsi="Garamond"/>
                <w:sz w:val="24"/>
                <w:szCs w:val="24"/>
              </w:rPr>
              <w:t>Damage to Property</w:t>
            </w:r>
          </w:p>
          <w:p w:rsidR="0094689C" w:rsidRPr="0094689C" w:rsidRDefault="0094689C" w:rsidP="00075AD6">
            <w:pPr>
              <w:rPr>
                <w:rFonts w:ascii="Garamond" w:hAnsi="Garamond"/>
                <w:sz w:val="24"/>
                <w:szCs w:val="24"/>
              </w:rPr>
            </w:pPr>
          </w:p>
        </w:tc>
        <w:tc>
          <w:tcPr>
            <w:tcW w:w="3261" w:type="dxa"/>
          </w:tcPr>
          <w:p w:rsidR="0094689C" w:rsidRPr="0094689C" w:rsidRDefault="0094689C" w:rsidP="00075AD6">
            <w:pPr>
              <w:rPr>
                <w:rFonts w:ascii="Garamond" w:hAnsi="Garamond"/>
                <w:sz w:val="24"/>
                <w:szCs w:val="24"/>
              </w:rPr>
            </w:pPr>
          </w:p>
        </w:tc>
      </w:tr>
      <w:tr w:rsidR="0094689C" w:rsidRPr="0094689C" w:rsidTr="0094689C">
        <w:tc>
          <w:tcPr>
            <w:tcW w:w="2263" w:type="dxa"/>
          </w:tcPr>
          <w:p w:rsidR="0094689C" w:rsidRDefault="0094689C" w:rsidP="00075AD6">
            <w:pPr>
              <w:rPr>
                <w:rFonts w:ascii="Garamond" w:hAnsi="Garamond"/>
                <w:sz w:val="24"/>
                <w:szCs w:val="24"/>
              </w:rPr>
            </w:pPr>
            <w:r w:rsidRPr="0094689C">
              <w:rPr>
                <w:rFonts w:ascii="Garamond" w:hAnsi="Garamond"/>
                <w:sz w:val="24"/>
                <w:szCs w:val="24"/>
              </w:rPr>
              <w:t>Intimidation</w:t>
            </w:r>
          </w:p>
          <w:p w:rsidR="0094689C" w:rsidRPr="0094689C" w:rsidRDefault="0094689C" w:rsidP="00075AD6">
            <w:pPr>
              <w:rPr>
                <w:rFonts w:ascii="Garamond" w:hAnsi="Garamond"/>
                <w:sz w:val="24"/>
                <w:szCs w:val="24"/>
              </w:rPr>
            </w:pPr>
          </w:p>
        </w:tc>
        <w:tc>
          <w:tcPr>
            <w:tcW w:w="3261" w:type="dxa"/>
          </w:tcPr>
          <w:p w:rsidR="0094689C" w:rsidRPr="0094689C" w:rsidRDefault="0094689C" w:rsidP="00075AD6">
            <w:pPr>
              <w:rPr>
                <w:rFonts w:ascii="Garamond" w:hAnsi="Garamond"/>
                <w:sz w:val="24"/>
                <w:szCs w:val="24"/>
              </w:rPr>
            </w:pPr>
          </w:p>
        </w:tc>
      </w:tr>
      <w:tr w:rsidR="0094689C" w:rsidRPr="0094689C" w:rsidTr="0094689C">
        <w:tc>
          <w:tcPr>
            <w:tcW w:w="2263" w:type="dxa"/>
          </w:tcPr>
          <w:p w:rsidR="0094689C" w:rsidRDefault="0094689C" w:rsidP="00075AD6">
            <w:pPr>
              <w:rPr>
                <w:rFonts w:ascii="Garamond" w:hAnsi="Garamond"/>
                <w:sz w:val="24"/>
                <w:szCs w:val="24"/>
              </w:rPr>
            </w:pPr>
            <w:r w:rsidRPr="0094689C">
              <w:rPr>
                <w:rFonts w:ascii="Garamond" w:hAnsi="Garamond"/>
                <w:sz w:val="24"/>
                <w:szCs w:val="24"/>
              </w:rPr>
              <w:t>Isolation/Exclusion</w:t>
            </w:r>
          </w:p>
          <w:p w:rsidR="0094689C" w:rsidRPr="0094689C" w:rsidRDefault="0094689C" w:rsidP="00075AD6">
            <w:pPr>
              <w:rPr>
                <w:rFonts w:ascii="Garamond" w:hAnsi="Garamond"/>
                <w:sz w:val="24"/>
                <w:szCs w:val="24"/>
              </w:rPr>
            </w:pPr>
          </w:p>
        </w:tc>
        <w:tc>
          <w:tcPr>
            <w:tcW w:w="3261" w:type="dxa"/>
          </w:tcPr>
          <w:p w:rsidR="0094689C" w:rsidRPr="0094689C" w:rsidRDefault="0094689C" w:rsidP="00075AD6">
            <w:pPr>
              <w:rPr>
                <w:rFonts w:ascii="Garamond" w:hAnsi="Garamond"/>
                <w:sz w:val="24"/>
                <w:szCs w:val="24"/>
              </w:rPr>
            </w:pPr>
          </w:p>
        </w:tc>
      </w:tr>
      <w:tr w:rsidR="0094689C" w:rsidRPr="0094689C" w:rsidTr="0094689C">
        <w:tc>
          <w:tcPr>
            <w:tcW w:w="2263" w:type="dxa"/>
          </w:tcPr>
          <w:p w:rsidR="0094689C" w:rsidRDefault="0094689C" w:rsidP="00075AD6">
            <w:pPr>
              <w:rPr>
                <w:rFonts w:ascii="Garamond" w:hAnsi="Garamond"/>
                <w:sz w:val="24"/>
                <w:szCs w:val="24"/>
              </w:rPr>
            </w:pPr>
            <w:r w:rsidRPr="0094689C">
              <w:rPr>
                <w:rFonts w:ascii="Garamond" w:hAnsi="Garamond"/>
                <w:sz w:val="24"/>
                <w:szCs w:val="24"/>
              </w:rPr>
              <w:t xml:space="preserve">Malicious Gossip </w:t>
            </w:r>
          </w:p>
          <w:p w:rsidR="0094689C" w:rsidRPr="0094689C" w:rsidRDefault="0094689C" w:rsidP="00075AD6">
            <w:pPr>
              <w:rPr>
                <w:rFonts w:ascii="Garamond" w:hAnsi="Garamond"/>
                <w:sz w:val="24"/>
                <w:szCs w:val="24"/>
              </w:rPr>
            </w:pPr>
          </w:p>
        </w:tc>
        <w:tc>
          <w:tcPr>
            <w:tcW w:w="3261" w:type="dxa"/>
          </w:tcPr>
          <w:p w:rsidR="0094689C" w:rsidRPr="0094689C" w:rsidRDefault="0094689C" w:rsidP="00075AD6">
            <w:pPr>
              <w:rPr>
                <w:rFonts w:ascii="Garamond" w:hAnsi="Garamond"/>
                <w:sz w:val="24"/>
                <w:szCs w:val="24"/>
              </w:rPr>
            </w:pPr>
          </w:p>
        </w:tc>
      </w:tr>
      <w:tr w:rsidR="0094689C" w:rsidRPr="0094689C" w:rsidTr="0094689C">
        <w:tc>
          <w:tcPr>
            <w:tcW w:w="2263" w:type="dxa"/>
          </w:tcPr>
          <w:p w:rsidR="0094689C" w:rsidRDefault="0094689C" w:rsidP="00075AD6">
            <w:pPr>
              <w:rPr>
                <w:rFonts w:ascii="Garamond" w:hAnsi="Garamond"/>
                <w:sz w:val="24"/>
                <w:szCs w:val="24"/>
              </w:rPr>
            </w:pPr>
            <w:r w:rsidRPr="0094689C">
              <w:rPr>
                <w:rFonts w:ascii="Garamond" w:hAnsi="Garamond"/>
                <w:sz w:val="24"/>
                <w:szCs w:val="24"/>
              </w:rPr>
              <w:t>Name Calling</w:t>
            </w:r>
          </w:p>
          <w:p w:rsidR="0094689C" w:rsidRPr="0094689C" w:rsidRDefault="0094689C" w:rsidP="00075AD6">
            <w:pPr>
              <w:rPr>
                <w:rFonts w:ascii="Garamond" w:hAnsi="Garamond"/>
                <w:sz w:val="24"/>
                <w:szCs w:val="24"/>
              </w:rPr>
            </w:pPr>
          </w:p>
        </w:tc>
        <w:tc>
          <w:tcPr>
            <w:tcW w:w="3261" w:type="dxa"/>
          </w:tcPr>
          <w:p w:rsidR="0094689C" w:rsidRPr="0094689C" w:rsidRDefault="0094689C" w:rsidP="00075AD6">
            <w:pPr>
              <w:rPr>
                <w:rFonts w:ascii="Garamond" w:hAnsi="Garamond"/>
                <w:sz w:val="24"/>
                <w:szCs w:val="24"/>
              </w:rPr>
            </w:pPr>
          </w:p>
        </w:tc>
      </w:tr>
      <w:tr w:rsidR="0094689C" w:rsidRPr="0094689C" w:rsidTr="0094689C">
        <w:tc>
          <w:tcPr>
            <w:tcW w:w="2263" w:type="dxa"/>
          </w:tcPr>
          <w:p w:rsidR="0094689C" w:rsidRDefault="0094689C" w:rsidP="00075AD6">
            <w:pPr>
              <w:rPr>
                <w:rFonts w:ascii="Garamond" w:hAnsi="Garamond"/>
                <w:sz w:val="24"/>
                <w:szCs w:val="24"/>
              </w:rPr>
            </w:pPr>
            <w:r w:rsidRPr="0094689C">
              <w:rPr>
                <w:rFonts w:ascii="Garamond" w:hAnsi="Garamond"/>
                <w:sz w:val="24"/>
                <w:szCs w:val="24"/>
              </w:rPr>
              <w:t>Other (specify)</w:t>
            </w:r>
          </w:p>
          <w:p w:rsidR="0094689C" w:rsidRPr="0094689C" w:rsidRDefault="0094689C" w:rsidP="00075AD6">
            <w:pPr>
              <w:rPr>
                <w:rFonts w:ascii="Garamond" w:hAnsi="Garamond"/>
                <w:sz w:val="24"/>
                <w:szCs w:val="24"/>
              </w:rPr>
            </w:pPr>
          </w:p>
        </w:tc>
        <w:tc>
          <w:tcPr>
            <w:tcW w:w="3261" w:type="dxa"/>
          </w:tcPr>
          <w:p w:rsidR="0094689C" w:rsidRPr="0094689C" w:rsidRDefault="0094689C" w:rsidP="00075AD6">
            <w:pPr>
              <w:rPr>
                <w:rFonts w:ascii="Garamond" w:hAnsi="Garamond"/>
                <w:sz w:val="24"/>
                <w:szCs w:val="24"/>
              </w:rPr>
            </w:pPr>
          </w:p>
        </w:tc>
      </w:tr>
    </w:tbl>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 xml:space="preserve"> 7.  Where behaviour is regarded as identity-based bullying, indicate the relevant category:</w:t>
      </w: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tbl>
      <w:tblPr>
        <w:tblStyle w:val="TableGrid"/>
        <w:tblW w:w="0" w:type="auto"/>
        <w:tblLook w:val="04A0" w:firstRow="1" w:lastRow="0" w:firstColumn="1" w:lastColumn="0" w:noHBand="0" w:noVBand="1"/>
      </w:tblPr>
      <w:tblGrid>
        <w:gridCol w:w="3681"/>
        <w:gridCol w:w="5335"/>
      </w:tblGrid>
      <w:tr w:rsidR="0094689C" w:rsidRPr="0094689C" w:rsidTr="0094689C">
        <w:tc>
          <w:tcPr>
            <w:tcW w:w="3681" w:type="dxa"/>
          </w:tcPr>
          <w:p w:rsidR="0094689C" w:rsidRDefault="0094689C" w:rsidP="00483048">
            <w:pPr>
              <w:rPr>
                <w:rFonts w:ascii="Garamond" w:hAnsi="Garamond"/>
                <w:sz w:val="24"/>
                <w:szCs w:val="24"/>
              </w:rPr>
            </w:pPr>
            <w:r w:rsidRPr="0094689C">
              <w:rPr>
                <w:rFonts w:ascii="Garamond" w:hAnsi="Garamond"/>
                <w:sz w:val="24"/>
                <w:szCs w:val="24"/>
              </w:rPr>
              <w:t>Homophobic</w:t>
            </w:r>
          </w:p>
          <w:p w:rsidR="0094689C" w:rsidRPr="0094689C" w:rsidRDefault="0094689C" w:rsidP="00483048">
            <w:pPr>
              <w:rPr>
                <w:rFonts w:ascii="Garamond" w:hAnsi="Garamond"/>
                <w:sz w:val="24"/>
                <w:szCs w:val="24"/>
              </w:rPr>
            </w:pPr>
          </w:p>
        </w:tc>
        <w:tc>
          <w:tcPr>
            <w:tcW w:w="5335" w:type="dxa"/>
          </w:tcPr>
          <w:p w:rsidR="0094689C" w:rsidRPr="0094689C" w:rsidRDefault="0094689C" w:rsidP="00483048">
            <w:pPr>
              <w:rPr>
                <w:rFonts w:ascii="Garamond" w:hAnsi="Garamond"/>
                <w:sz w:val="24"/>
                <w:szCs w:val="24"/>
              </w:rPr>
            </w:pPr>
          </w:p>
        </w:tc>
      </w:tr>
      <w:tr w:rsidR="0094689C" w:rsidRPr="0094689C" w:rsidTr="0094689C">
        <w:tc>
          <w:tcPr>
            <w:tcW w:w="3681" w:type="dxa"/>
          </w:tcPr>
          <w:p w:rsidR="0094689C" w:rsidRDefault="0094689C" w:rsidP="00483048">
            <w:pPr>
              <w:rPr>
                <w:rFonts w:ascii="Garamond" w:hAnsi="Garamond"/>
                <w:sz w:val="24"/>
                <w:szCs w:val="24"/>
              </w:rPr>
            </w:pPr>
            <w:r w:rsidRPr="0094689C">
              <w:rPr>
                <w:rFonts w:ascii="Garamond" w:hAnsi="Garamond"/>
                <w:sz w:val="24"/>
                <w:szCs w:val="24"/>
              </w:rPr>
              <w:t>Disability/SEN related</w:t>
            </w:r>
          </w:p>
          <w:p w:rsidR="0094689C" w:rsidRPr="0094689C" w:rsidRDefault="0094689C" w:rsidP="00483048">
            <w:pPr>
              <w:rPr>
                <w:rFonts w:ascii="Garamond" w:hAnsi="Garamond"/>
                <w:sz w:val="24"/>
                <w:szCs w:val="24"/>
              </w:rPr>
            </w:pPr>
          </w:p>
        </w:tc>
        <w:tc>
          <w:tcPr>
            <w:tcW w:w="5335" w:type="dxa"/>
          </w:tcPr>
          <w:p w:rsidR="0094689C" w:rsidRPr="0094689C" w:rsidRDefault="0094689C" w:rsidP="00483048">
            <w:pPr>
              <w:rPr>
                <w:rFonts w:ascii="Garamond" w:hAnsi="Garamond"/>
                <w:sz w:val="24"/>
                <w:szCs w:val="24"/>
              </w:rPr>
            </w:pPr>
          </w:p>
        </w:tc>
      </w:tr>
      <w:tr w:rsidR="0094689C" w:rsidRPr="0094689C" w:rsidTr="0094689C">
        <w:tc>
          <w:tcPr>
            <w:tcW w:w="3681" w:type="dxa"/>
          </w:tcPr>
          <w:p w:rsidR="0094689C" w:rsidRDefault="0094689C" w:rsidP="00483048">
            <w:pPr>
              <w:rPr>
                <w:rFonts w:ascii="Garamond" w:hAnsi="Garamond"/>
                <w:sz w:val="24"/>
                <w:szCs w:val="24"/>
              </w:rPr>
            </w:pPr>
            <w:r w:rsidRPr="0094689C">
              <w:rPr>
                <w:rFonts w:ascii="Garamond" w:hAnsi="Garamond"/>
                <w:sz w:val="24"/>
                <w:szCs w:val="24"/>
              </w:rPr>
              <w:t>Racist</w:t>
            </w:r>
          </w:p>
          <w:p w:rsidR="0094689C" w:rsidRPr="0094689C" w:rsidRDefault="0094689C" w:rsidP="00483048">
            <w:pPr>
              <w:rPr>
                <w:rFonts w:ascii="Garamond" w:hAnsi="Garamond"/>
                <w:sz w:val="24"/>
                <w:szCs w:val="24"/>
              </w:rPr>
            </w:pPr>
          </w:p>
        </w:tc>
        <w:tc>
          <w:tcPr>
            <w:tcW w:w="5335" w:type="dxa"/>
          </w:tcPr>
          <w:p w:rsidR="0094689C" w:rsidRPr="0094689C" w:rsidRDefault="0094689C" w:rsidP="00483048">
            <w:pPr>
              <w:rPr>
                <w:rFonts w:ascii="Garamond" w:hAnsi="Garamond"/>
                <w:sz w:val="24"/>
                <w:szCs w:val="24"/>
              </w:rPr>
            </w:pPr>
          </w:p>
        </w:tc>
      </w:tr>
      <w:tr w:rsidR="0094689C" w:rsidRPr="0094689C" w:rsidTr="0094689C">
        <w:tc>
          <w:tcPr>
            <w:tcW w:w="3681" w:type="dxa"/>
          </w:tcPr>
          <w:p w:rsidR="0094689C" w:rsidRDefault="0094689C" w:rsidP="00483048">
            <w:pPr>
              <w:rPr>
                <w:rFonts w:ascii="Garamond" w:hAnsi="Garamond"/>
                <w:sz w:val="24"/>
                <w:szCs w:val="24"/>
              </w:rPr>
            </w:pPr>
            <w:r w:rsidRPr="0094689C">
              <w:rPr>
                <w:rFonts w:ascii="Garamond" w:hAnsi="Garamond"/>
                <w:sz w:val="24"/>
                <w:szCs w:val="24"/>
              </w:rPr>
              <w:t>Membership of Traveller community</w:t>
            </w:r>
          </w:p>
          <w:p w:rsidR="0094689C" w:rsidRPr="0094689C" w:rsidRDefault="0094689C" w:rsidP="00483048">
            <w:pPr>
              <w:rPr>
                <w:rFonts w:ascii="Garamond" w:hAnsi="Garamond"/>
                <w:sz w:val="24"/>
                <w:szCs w:val="24"/>
              </w:rPr>
            </w:pPr>
          </w:p>
        </w:tc>
        <w:tc>
          <w:tcPr>
            <w:tcW w:w="5335" w:type="dxa"/>
          </w:tcPr>
          <w:p w:rsidR="0094689C" w:rsidRPr="0094689C" w:rsidRDefault="0094689C" w:rsidP="00483048">
            <w:pPr>
              <w:rPr>
                <w:rFonts w:ascii="Garamond" w:hAnsi="Garamond"/>
                <w:sz w:val="24"/>
                <w:szCs w:val="24"/>
              </w:rPr>
            </w:pPr>
          </w:p>
        </w:tc>
      </w:tr>
      <w:tr w:rsidR="0094689C" w:rsidRPr="0094689C" w:rsidTr="0094689C">
        <w:tc>
          <w:tcPr>
            <w:tcW w:w="3681" w:type="dxa"/>
          </w:tcPr>
          <w:p w:rsidR="0094689C" w:rsidRDefault="0094689C" w:rsidP="00483048">
            <w:pPr>
              <w:rPr>
                <w:rFonts w:ascii="Garamond" w:hAnsi="Garamond"/>
                <w:sz w:val="24"/>
                <w:szCs w:val="24"/>
              </w:rPr>
            </w:pPr>
            <w:r w:rsidRPr="0094689C">
              <w:rPr>
                <w:rFonts w:ascii="Garamond" w:hAnsi="Garamond"/>
                <w:sz w:val="24"/>
                <w:szCs w:val="24"/>
              </w:rPr>
              <w:t>Other (specify)</w:t>
            </w:r>
          </w:p>
          <w:p w:rsidR="0094689C" w:rsidRPr="0094689C" w:rsidRDefault="0094689C" w:rsidP="00483048">
            <w:pPr>
              <w:rPr>
                <w:rFonts w:ascii="Garamond" w:hAnsi="Garamond"/>
                <w:sz w:val="24"/>
                <w:szCs w:val="24"/>
              </w:rPr>
            </w:pPr>
          </w:p>
        </w:tc>
        <w:tc>
          <w:tcPr>
            <w:tcW w:w="5335" w:type="dxa"/>
          </w:tcPr>
          <w:p w:rsidR="0094689C" w:rsidRPr="0094689C" w:rsidRDefault="0094689C" w:rsidP="00483048">
            <w:pPr>
              <w:rPr>
                <w:rFonts w:ascii="Garamond" w:hAnsi="Garamond"/>
                <w:sz w:val="24"/>
                <w:szCs w:val="24"/>
              </w:rPr>
            </w:pPr>
          </w:p>
        </w:tc>
      </w:tr>
    </w:tbl>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94689C" w:rsidP="001A50BA">
      <w:pPr>
        <w:rPr>
          <w:rFonts w:ascii="Garamond" w:hAnsi="Garamond"/>
          <w:sz w:val="24"/>
          <w:szCs w:val="24"/>
        </w:rPr>
      </w:pPr>
      <w:r w:rsidRPr="0094689C">
        <w:rPr>
          <w:rFonts w:ascii="Garamond" w:hAnsi="Garamond"/>
          <w:noProof/>
          <w:sz w:val="24"/>
          <w:szCs w:val="24"/>
          <w:lang w:eastAsia="en-IE"/>
        </w:rPr>
        <w:lastRenderedPageBreak/>
        <mc:AlternateContent>
          <mc:Choice Requires="wps">
            <w:drawing>
              <wp:anchor distT="45720" distB="45720" distL="114300" distR="114300" simplePos="0" relativeHeight="251663360" behindDoc="0" locked="0" layoutInCell="1" allowOverlap="1" wp14:anchorId="0EBB976F" wp14:editId="4DAD457B">
                <wp:simplePos x="0" y="0"/>
                <wp:positionH relativeFrom="margin">
                  <wp:align>left</wp:align>
                </wp:positionH>
                <wp:positionV relativeFrom="paragraph">
                  <wp:posOffset>472440</wp:posOffset>
                </wp:positionV>
                <wp:extent cx="5715000" cy="2994660"/>
                <wp:effectExtent l="0" t="0" r="1905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94660"/>
                        </a:xfrm>
                        <a:prstGeom prst="rect">
                          <a:avLst/>
                        </a:prstGeom>
                        <a:solidFill>
                          <a:srgbClr val="FFFFFF"/>
                        </a:solidFill>
                        <a:ln w="9525">
                          <a:solidFill>
                            <a:srgbClr val="000000"/>
                          </a:solidFill>
                          <a:miter lim="800000"/>
                          <a:headEnd/>
                          <a:tailEnd/>
                        </a:ln>
                      </wps:spPr>
                      <wps:txbx>
                        <w:txbxContent>
                          <w:p w:rsidR="0094689C" w:rsidRDefault="009468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B976F" id="_x0000_s1028" type="#_x0000_t202" style="position:absolute;margin-left:0;margin-top:37.2pt;width:450pt;height:235.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">
                <v:textbox>
                  <w:txbxContent>
                    <w:p w:rsidR="0094689C" w:rsidRDefault="0094689C"/>
                  </w:txbxContent>
                </v:textbox>
                <w10:wrap type="square" anchorx="margin"/>
              </v:shape>
            </w:pict>
          </mc:Fallback>
        </mc:AlternateContent>
      </w:r>
      <w:r w:rsidR="001A50BA" w:rsidRPr="001A50BA">
        <w:rPr>
          <w:rFonts w:ascii="Garamond" w:hAnsi="Garamond"/>
          <w:sz w:val="24"/>
          <w:szCs w:val="24"/>
        </w:rPr>
        <w:t>8. Brief Description of bullying behaviour and its impact</w:t>
      </w: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Default="008F712F" w:rsidP="001A50BA">
      <w:pPr>
        <w:rPr>
          <w:rFonts w:ascii="Garamond" w:hAnsi="Garamond"/>
          <w:sz w:val="24"/>
          <w:szCs w:val="24"/>
        </w:rPr>
      </w:pPr>
      <w:r w:rsidRPr="008F712F">
        <w:rPr>
          <w:rFonts w:ascii="Garamond" w:hAnsi="Garamond"/>
          <w:noProof/>
          <w:sz w:val="24"/>
          <w:szCs w:val="24"/>
          <w:lang w:eastAsia="en-IE"/>
        </w:rPr>
        <mc:AlternateContent>
          <mc:Choice Requires="wps">
            <w:drawing>
              <wp:anchor distT="45720" distB="45720" distL="114300" distR="114300" simplePos="0" relativeHeight="251665408" behindDoc="0" locked="0" layoutInCell="1" allowOverlap="1" wp14:anchorId="37691216" wp14:editId="54E7B78C">
                <wp:simplePos x="0" y="0"/>
                <wp:positionH relativeFrom="margin">
                  <wp:align>left</wp:align>
                </wp:positionH>
                <wp:positionV relativeFrom="paragraph">
                  <wp:posOffset>298450</wp:posOffset>
                </wp:positionV>
                <wp:extent cx="5722620" cy="2667000"/>
                <wp:effectExtent l="0" t="0" r="1143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667000"/>
                        </a:xfrm>
                        <a:prstGeom prst="rect">
                          <a:avLst/>
                        </a:prstGeom>
                        <a:solidFill>
                          <a:srgbClr val="FFFFFF"/>
                        </a:solidFill>
                        <a:ln w="9525">
                          <a:solidFill>
                            <a:srgbClr val="000000"/>
                          </a:solidFill>
                          <a:miter lim="800000"/>
                          <a:headEnd/>
                          <a:tailEnd/>
                        </a:ln>
                      </wps:spPr>
                      <wps:txbx>
                        <w:txbxContent>
                          <w:p w:rsidR="008F712F" w:rsidRDefault="008F71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91216" id="_x0000_s1029" type="#_x0000_t202" style="position:absolute;margin-left:0;margin-top:23.5pt;width:450.6pt;height:21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">
                <v:textbox>
                  <w:txbxContent>
                    <w:p w:rsidR="008F712F" w:rsidRDefault="008F712F"/>
                  </w:txbxContent>
                </v:textbox>
                <w10:wrap type="square" anchorx="margin"/>
              </v:shape>
            </w:pict>
          </mc:Fallback>
        </mc:AlternateContent>
      </w:r>
      <w:r w:rsidR="0094689C">
        <w:rPr>
          <w:rFonts w:ascii="Garamond" w:hAnsi="Garamond"/>
          <w:sz w:val="24"/>
          <w:szCs w:val="24"/>
        </w:rPr>
        <w:t xml:space="preserve">9.   Details of </w:t>
      </w:r>
      <w:r w:rsidR="001A50BA" w:rsidRPr="001A50BA">
        <w:rPr>
          <w:rFonts w:ascii="Garamond" w:hAnsi="Garamond"/>
          <w:sz w:val="24"/>
          <w:szCs w:val="24"/>
        </w:rPr>
        <w:t>actions taken</w:t>
      </w:r>
    </w:p>
    <w:p w:rsidR="008F712F" w:rsidRPr="001A50BA" w:rsidRDefault="008F712F" w:rsidP="001A50BA">
      <w:pPr>
        <w:rPr>
          <w:rFonts w:ascii="Garamond" w:hAnsi="Garamond"/>
          <w:sz w:val="24"/>
          <w:szCs w:val="24"/>
        </w:rPr>
      </w:pPr>
    </w:p>
    <w:p w:rsidR="008F712F" w:rsidRDefault="001A50BA" w:rsidP="001A50BA">
      <w:pPr>
        <w:rPr>
          <w:rFonts w:ascii="Garamond" w:hAnsi="Garamond"/>
          <w:sz w:val="24"/>
          <w:szCs w:val="24"/>
        </w:rPr>
      </w:pPr>
      <w:r w:rsidRPr="001A50BA">
        <w:rPr>
          <w:rFonts w:ascii="Garamond" w:hAnsi="Garamond"/>
          <w:sz w:val="24"/>
          <w:szCs w:val="24"/>
        </w:rPr>
        <w:t>Signed ____________________</w:t>
      </w:r>
      <w:r w:rsidR="008F712F">
        <w:rPr>
          <w:rFonts w:ascii="Garamond" w:hAnsi="Garamond"/>
          <w:sz w:val="24"/>
          <w:szCs w:val="24"/>
        </w:rPr>
        <w:t>__________ (Relevant Teacher)</w:t>
      </w:r>
    </w:p>
    <w:p w:rsidR="001A50BA" w:rsidRPr="001A50BA" w:rsidRDefault="008F712F" w:rsidP="001A50BA">
      <w:pPr>
        <w:rPr>
          <w:rFonts w:ascii="Garamond" w:hAnsi="Garamond"/>
          <w:sz w:val="24"/>
          <w:szCs w:val="24"/>
        </w:rPr>
      </w:pPr>
      <w:r>
        <w:rPr>
          <w:rFonts w:ascii="Garamond" w:hAnsi="Garamond"/>
          <w:sz w:val="24"/>
          <w:szCs w:val="24"/>
        </w:rPr>
        <w:t>Date</w:t>
      </w:r>
      <w:r w:rsidR="001A50BA" w:rsidRPr="001A50BA">
        <w:rPr>
          <w:rFonts w:ascii="Garamond" w:hAnsi="Garamond"/>
          <w:sz w:val="24"/>
          <w:szCs w:val="24"/>
        </w:rPr>
        <w:t>___________________________</w:t>
      </w: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1A50BA" w:rsidP="001A50BA">
      <w:pPr>
        <w:rPr>
          <w:rFonts w:ascii="Garamond" w:hAnsi="Garamond"/>
          <w:sz w:val="24"/>
          <w:szCs w:val="24"/>
        </w:rPr>
      </w:pPr>
      <w:r w:rsidRPr="001A50BA">
        <w:rPr>
          <w:rFonts w:ascii="Garamond" w:hAnsi="Garamond"/>
          <w:sz w:val="24"/>
          <w:szCs w:val="24"/>
        </w:rPr>
        <w:t>Date submitted to Principal/Deputy Principal ___________________</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r w:rsidRPr="001A50BA">
        <w:rPr>
          <w:rFonts w:ascii="Garamond" w:hAnsi="Garamond"/>
          <w:sz w:val="24"/>
          <w:szCs w:val="24"/>
        </w:rPr>
        <w:t xml:space="preserve"> </w:t>
      </w: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1A50BA" w:rsidRPr="001A50BA" w:rsidRDefault="001A50BA" w:rsidP="001A50BA">
      <w:pPr>
        <w:rPr>
          <w:rFonts w:ascii="Garamond" w:hAnsi="Garamond"/>
          <w:sz w:val="24"/>
          <w:szCs w:val="24"/>
        </w:rPr>
      </w:pPr>
    </w:p>
    <w:p w:rsidR="00A86840" w:rsidRPr="001A50BA" w:rsidRDefault="00A86840">
      <w:pPr>
        <w:rPr>
          <w:rFonts w:ascii="Garamond" w:hAnsi="Garamond"/>
          <w:sz w:val="24"/>
          <w:szCs w:val="24"/>
        </w:rPr>
      </w:pPr>
    </w:p>
    <w:sectPr w:rsidR="00A86840" w:rsidRPr="001A5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6ACE"/>
    <w:multiLevelType w:val="hybridMultilevel"/>
    <w:tmpl w:val="7E227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CC2742"/>
    <w:multiLevelType w:val="hybridMultilevel"/>
    <w:tmpl w:val="A9C68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B375F6"/>
    <w:multiLevelType w:val="hybridMultilevel"/>
    <w:tmpl w:val="56BCF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7745C5"/>
    <w:multiLevelType w:val="hybridMultilevel"/>
    <w:tmpl w:val="A89C0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9515E4"/>
    <w:multiLevelType w:val="hybridMultilevel"/>
    <w:tmpl w:val="23BC4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08A20AE"/>
    <w:multiLevelType w:val="hybridMultilevel"/>
    <w:tmpl w:val="BB6EE8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63A1AF0"/>
    <w:multiLevelType w:val="hybridMultilevel"/>
    <w:tmpl w:val="3A427C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ACF379C"/>
    <w:multiLevelType w:val="hybridMultilevel"/>
    <w:tmpl w:val="30349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BA"/>
    <w:rsid w:val="00046404"/>
    <w:rsid w:val="000E1B8A"/>
    <w:rsid w:val="001A50BA"/>
    <w:rsid w:val="00507EE9"/>
    <w:rsid w:val="008756B5"/>
    <w:rsid w:val="008C7E5A"/>
    <w:rsid w:val="008F712F"/>
    <w:rsid w:val="0094689C"/>
    <w:rsid w:val="00A12111"/>
    <w:rsid w:val="00A868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1468"/>
  <w15:chartTrackingRefBased/>
  <w15:docId w15:val="{031E13AC-519B-4F39-A7B8-4CF3E9CC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0BA"/>
    <w:pPr>
      <w:ind w:left="720"/>
      <w:contextualSpacing/>
    </w:pPr>
  </w:style>
  <w:style w:type="table" w:styleId="TableGrid">
    <w:name w:val="Table Grid"/>
    <w:basedOn w:val="TableNormal"/>
    <w:uiPriority w:val="39"/>
    <w:rsid w:val="000E1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11</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Bracken</dc:creator>
  <cp:keywords/>
  <dc:description/>
  <cp:lastModifiedBy>Ann Bracken</cp:lastModifiedBy>
  <cp:revision>5</cp:revision>
  <dcterms:created xsi:type="dcterms:W3CDTF">2024-09-12T11:18:00Z</dcterms:created>
  <dcterms:modified xsi:type="dcterms:W3CDTF">2024-11-05T11:32:00Z</dcterms:modified>
</cp:coreProperties>
</file>